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08F3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叶潭村房地一体确权登记发证公告（第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十二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bookmarkEnd w:id="0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58"/>
        <w:gridCol w:w="1208"/>
        <w:gridCol w:w="1242"/>
        <w:gridCol w:w="1242"/>
        <w:gridCol w:w="746"/>
        <w:gridCol w:w="746"/>
        <w:gridCol w:w="746"/>
        <w:gridCol w:w="906"/>
      </w:tblGrid>
      <w:tr w14:paraId="1A543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F30F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EE87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BB1C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30F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9C6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A4A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265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9768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0E6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4D3EB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4B7C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CC55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刘志勇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4452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E313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广东省河源市东源县叶潭镇叶潭村水巷一小组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A797D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441625118113JC20725F00010001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801FA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05CE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350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1150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A79E7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超出批准宗地面积44.37平方米、超出批准建筑面积8.66平方米</w:t>
            </w:r>
          </w:p>
        </w:tc>
      </w:tr>
    </w:tbl>
    <w:p w14:paraId="5254AC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03E9E"/>
    <w:rsid w:val="16203E9E"/>
    <w:rsid w:val="2C9021AC"/>
    <w:rsid w:val="3A261767"/>
    <w:rsid w:val="4A570027"/>
    <w:rsid w:val="62960E3B"/>
    <w:rsid w:val="69EB3B55"/>
    <w:rsid w:val="7356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145</Words>
  <Characters>215</Characters>
  <Lines>0</Lines>
  <Paragraphs>0</Paragraphs>
  <TotalTime>8</TotalTime>
  <ScaleCrop>false</ScaleCrop>
  <LinksUpToDate>false</LinksUpToDate>
  <CharactersWithSpaces>215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2025-05-21T07:38:00Z</dcterms:created>
  <dc:creator>沙漠骆驼</dc:creator>
  <cp:lastModifiedBy>沙漠骆驼</cp:lastModifiedBy>
  <dcterms:modified xsi:type="dcterms:W3CDTF">2025-05-28T07:06:38Z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8ECAE7DB08424687A0E98935E1D2BAA4_13</vt:lpwstr>
  </property>
  <property fmtid="{D5CDD505-2E9C-101B-9397-08002B2CF9AE}" pid="4" name="KSOTemplateDocerSaveRecord">
    <vt:lpwstr>eyJoZGlkIjoiZmRiM2Q1NDlhMjc5NGRlZjZkM2IzOTVjOTdlMDlmODIiLCJ1c2VySWQiOiI3MTM4MjQzODAifQ==</vt:lpwstr>
  </property>
</Properties>
</file>