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附件3-5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申报材料真实性承诺函</w:t>
      </w:r>
    </w:p>
    <w:p>
      <w:pPr>
        <w:spacing w:after="156" w:afterLines="50" w:line="52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（主平台融资奖励）</w:t>
      </w:r>
    </w:p>
    <w:p/>
    <w:tbl>
      <w:tblPr>
        <w:tblStyle w:val="6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项目责任人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2.申报项目未重复获得过省财政资金支持；未获得过重大先进制造业投资奖励、普惠性制造业投资奖励资金与企业技术改造资金支持；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4.本单位自投产起未发生重大安全、环保、质量事故，信用状况良好，无严重失信行为；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6.自觉接受工信、财政、审计、纪检等部门的监督检查；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ZmE5ZDg5ZWU4Nzg3ZDQyYzY0NTEzODVmNzI3OTYifQ=="/>
  </w:docVars>
  <w:rsids>
    <w:rsidRoot w:val="005557BA"/>
    <w:rsid w:val="005557BA"/>
    <w:rsid w:val="00C64ECE"/>
    <w:rsid w:val="1CDA5465"/>
    <w:rsid w:val="1D3644D1"/>
    <w:rsid w:val="3B4632F9"/>
    <w:rsid w:val="4538268D"/>
    <w:rsid w:val="46E5497E"/>
    <w:rsid w:val="525A217A"/>
    <w:rsid w:val="531D24A1"/>
    <w:rsid w:val="57E4259F"/>
    <w:rsid w:val="5C554519"/>
    <w:rsid w:val="5F51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410</Characters>
  <Lines>3</Lines>
  <Paragraphs>1</Paragraphs>
  <TotalTime>0</TotalTime>
  <ScaleCrop>false</ScaleCrop>
  <LinksUpToDate>false</LinksUpToDate>
  <CharactersWithSpaces>480</CharactersWithSpaces>
  <Application>WPS Office_11.8.2.12300_F1E327BC-269C-435d-A152-05C5408002CA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2023-04-19T12:43:00Z</dcterms:created>
  <dc:creator>Administrator</dc:creator>
  <cp:lastModifiedBy>郑蒋馨</cp:lastModifiedBy>
  <dcterms:modified xsi:type="dcterms:W3CDTF">2025-06-17T10:33:08Z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2052-11.8.2.12300</vt:lpwstr>
  </property>
  <property fmtid="{D5CDD505-2E9C-101B-9397-08002B2CF9AE}" pid="3" name="ICV">
    <vt:lpwstr>42DE8204AE774F0C911D00AAFAD04108_13</vt:lpwstr>
  </property>
</Properties>
</file>