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E962E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0" w:firstLineChars="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附件1：</w:t>
      </w:r>
      <w:bookmarkStart w:id="0" w:name="_GoBack"/>
      <w:bookmarkEnd w:id="0"/>
    </w:p>
    <w:p w14:paraId="12C65C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lang w:val="en-US" w:eastAsia="zh-CN"/>
        </w:rPr>
        <w:t>东源县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highlight w:val="none"/>
          <w:lang w:val="en-US" w:eastAsia="zh-CN"/>
        </w:rPr>
        <w:t>镇（乡）2026年轮作休耕项目申报表</w:t>
      </w:r>
    </w:p>
    <w:tbl>
      <w:tblPr>
        <w:tblStyle w:val="9"/>
        <w:tblW w:w="919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663"/>
        <w:gridCol w:w="1617"/>
        <w:gridCol w:w="138"/>
        <w:gridCol w:w="1501"/>
        <w:gridCol w:w="2865"/>
      </w:tblGrid>
      <w:tr w14:paraId="5470B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4" w:hRule="exact"/>
        </w:trPr>
        <w:tc>
          <w:tcPr>
            <w:tcW w:w="1415" w:type="dxa"/>
            <w:vMerge w:val="restart"/>
            <w:noWrap w:val="0"/>
            <w:vAlign w:val="center"/>
          </w:tcPr>
          <w:p w14:paraId="37962B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申报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主体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基本情况</w:t>
            </w:r>
          </w:p>
        </w:tc>
        <w:tc>
          <w:tcPr>
            <w:tcW w:w="7784" w:type="dxa"/>
            <w:gridSpan w:val="5"/>
            <w:noWrap w:val="0"/>
            <w:vAlign w:val="center"/>
          </w:tcPr>
          <w:p w14:paraId="1E0B6E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申报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主体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名称（盖章）：</w:t>
            </w:r>
          </w:p>
        </w:tc>
      </w:tr>
      <w:tr w14:paraId="4FBA4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415" w:type="dxa"/>
            <w:vMerge w:val="continue"/>
            <w:noWrap w:val="0"/>
            <w:vAlign w:val="center"/>
          </w:tcPr>
          <w:p w14:paraId="740A0A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  <w:tc>
          <w:tcPr>
            <w:tcW w:w="7784" w:type="dxa"/>
            <w:gridSpan w:val="5"/>
            <w:noWrap w:val="0"/>
            <w:vAlign w:val="center"/>
          </w:tcPr>
          <w:p w14:paraId="09514D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申报主体地址：</w:t>
            </w:r>
          </w:p>
        </w:tc>
      </w:tr>
      <w:tr w14:paraId="4D242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1" w:hRule="exact"/>
        </w:trPr>
        <w:tc>
          <w:tcPr>
            <w:tcW w:w="1415" w:type="dxa"/>
            <w:vMerge w:val="continue"/>
            <w:noWrap w:val="0"/>
            <w:vAlign w:val="center"/>
          </w:tcPr>
          <w:p w14:paraId="0910DC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5BE66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1617" w:type="dxa"/>
            <w:noWrap w:val="0"/>
            <w:vAlign w:val="center"/>
          </w:tcPr>
          <w:p w14:paraId="3B9AA2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  <w:tc>
          <w:tcPr>
            <w:tcW w:w="1639" w:type="dxa"/>
            <w:gridSpan w:val="2"/>
            <w:noWrap w:val="0"/>
            <w:vAlign w:val="center"/>
          </w:tcPr>
          <w:p w14:paraId="33F270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2865" w:type="dxa"/>
            <w:noWrap w:val="0"/>
            <w:vAlign w:val="center"/>
          </w:tcPr>
          <w:p w14:paraId="40D160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</w:tr>
      <w:tr w14:paraId="50898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</w:trPr>
        <w:tc>
          <w:tcPr>
            <w:tcW w:w="1415" w:type="dxa"/>
            <w:vMerge w:val="continue"/>
            <w:noWrap w:val="0"/>
            <w:vAlign w:val="center"/>
          </w:tcPr>
          <w:p w14:paraId="44A9B7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0A503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开户行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及账户名称</w:t>
            </w:r>
          </w:p>
        </w:tc>
        <w:tc>
          <w:tcPr>
            <w:tcW w:w="6121" w:type="dxa"/>
            <w:gridSpan w:val="4"/>
            <w:noWrap w:val="0"/>
            <w:vAlign w:val="center"/>
          </w:tcPr>
          <w:p w14:paraId="48E14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</w:tr>
      <w:tr w14:paraId="122A1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1415" w:type="dxa"/>
            <w:vMerge w:val="continue"/>
            <w:noWrap w:val="0"/>
            <w:vAlign w:val="center"/>
          </w:tcPr>
          <w:p w14:paraId="53184D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53B8E5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银行账号</w:t>
            </w:r>
          </w:p>
        </w:tc>
        <w:tc>
          <w:tcPr>
            <w:tcW w:w="6121" w:type="dxa"/>
            <w:gridSpan w:val="4"/>
            <w:noWrap w:val="0"/>
            <w:vAlign w:val="center"/>
          </w:tcPr>
          <w:p w14:paraId="736EB0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</w:tr>
      <w:tr w14:paraId="3F9AF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exact"/>
        </w:trPr>
        <w:tc>
          <w:tcPr>
            <w:tcW w:w="1415" w:type="dxa"/>
            <w:vMerge w:val="continue"/>
            <w:noWrap w:val="0"/>
            <w:vAlign w:val="center"/>
          </w:tcPr>
          <w:p w14:paraId="0CAF06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776891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申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请轮作</w:t>
            </w:r>
          </w:p>
          <w:p w14:paraId="0B2E59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面积</w:t>
            </w:r>
          </w:p>
        </w:tc>
        <w:tc>
          <w:tcPr>
            <w:tcW w:w="1755" w:type="dxa"/>
            <w:gridSpan w:val="2"/>
            <w:noWrap w:val="0"/>
            <w:vAlign w:val="center"/>
          </w:tcPr>
          <w:p w14:paraId="1232B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  <w:tc>
          <w:tcPr>
            <w:tcW w:w="1501" w:type="dxa"/>
            <w:noWrap w:val="0"/>
            <w:vAlign w:val="center"/>
          </w:tcPr>
          <w:p w14:paraId="4B69D9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  <w:t>轮作模式</w:t>
            </w:r>
          </w:p>
        </w:tc>
        <w:tc>
          <w:tcPr>
            <w:tcW w:w="2865" w:type="dxa"/>
            <w:noWrap w:val="0"/>
            <w:vAlign w:val="center"/>
          </w:tcPr>
          <w:p w14:paraId="375765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 w:firstLineChars="0"/>
              <w:jc w:val="both"/>
              <w:textAlignment w:val="auto"/>
              <w:rPr>
                <w:rFonts w:hint="eastAsia" w:eastAsia="仿宋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/>
                <w:color w:val="FF0000"/>
                <w:sz w:val="21"/>
                <w:szCs w:val="21"/>
                <w:highlight w:val="none"/>
                <w:lang w:eastAsia="zh-CN"/>
              </w:rPr>
              <w:t>如稻稻肥、稻稻油、稻再油等</w:t>
            </w:r>
          </w:p>
        </w:tc>
      </w:tr>
      <w:tr w14:paraId="7165B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1415" w:type="dxa"/>
            <w:noWrap w:val="0"/>
            <w:vAlign w:val="center"/>
          </w:tcPr>
          <w:p w14:paraId="1AF15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申报主体基本情况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及当年享受财政补贴情况</w:t>
            </w:r>
          </w:p>
        </w:tc>
        <w:tc>
          <w:tcPr>
            <w:tcW w:w="7784" w:type="dxa"/>
            <w:gridSpan w:val="5"/>
            <w:noWrap w:val="0"/>
            <w:vAlign w:val="top"/>
          </w:tcPr>
          <w:p w14:paraId="6731A1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</w:tc>
      </w:tr>
      <w:tr w14:paraId="3E541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4" w:hRule="atLeast"/>
        </w:trPr>
        <w:tc>
          <w:tcPr>
            <w:tcW w:w="1415" w:type="dxa"/>
            <w:noWrap w:val="0"/>
            <w:vAlign w:val="center"/>
          </w:tcPr>
          <w:p w14:paraId="473698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申报主体承诺</w:t>
            </w:r>
          </w:p>
        </w:tc>
        <w:tc>
          <w:tcPr>
            <w:tcW w:w="7784" w:type="dxa"/>
            <w:gridSpan w:val="5"/>
            <w:noWrap w:val="0"/>
            <w:vAlign w:val="top"/>
          </w:tcPr>
          <w:p w14:paraId="6DF270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firstLine="552" w:firstLineChars="20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  <w:t>本企业（合作社、家庭农场、大户、人）自愿申请承担XX镇2026年轮作休耕项目任务，承诺接受省市县专家指导，依照《广东紫云英等绿肥种植技术实施指引》落实各项技术措施，接受县、镇农业农村及财政部门管理监督，建立健全相关台账资料，配合各级验收、审计工作，所提交的相关资料和填报的信息真实可靠，如有虚假，愿意承担一切法律责任。</w:t>
            </w:r>
          </w:p>
          <w:p w14:paraId="3DBF8A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</w:p>
          <w:p w14:paraId="61FF48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申报主体（盖章/签印）：                </w:t>
            </w:r>
          </w:p>
          <w:p w14:paraId="5CF95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                      年   月   日</w:t>
            </w:r>
          </w:p>
        </w:tc>
      </w:tr>
      <w:tr w14:paraId="7FB0A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1415" w:type="dxa"/>
            <w:noWrap w:val="0"/>
            <w:vAlign w:val="center"/>
          </w:tcPr>
          <w:p w14:paraId="320506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乡镇人民政府推荐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>意见</w:t>
            </w:r>
          </w:p>
        </w:tc>
        <w:tc>
          <w:tcPr>
            <w:tcW w:w="7784" w:type="dxa"/>
            <w:gridSpan w:val="5"/>
            <w:noWrap w:val="0"/>
            <w:vAlign w:val="top"/>
          </w:tcPr>
          <w:p w14:paraId="5FAD5B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</w:p>
          <w:p w14:paraId="61FB18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情况属实，同意申报</w:t>
            </w:r>
          </w:p>
          <w:p w14:paraId="7CAFDA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 xml:space="preserve">                  单位盖章：</w:t>
            </w:r>
          </w:p>
          <w:p w14:paraId="41E3D9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</w:rPr>
              <w:t xml:space="preserve">                                年  月  日</w:t>
            </w:r>
          </w:p>
        </w:tc>
      </w:tr>
    </w:tbl>
    <w:p w14:paraId="24E00A4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napToGrid w:val="0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pacing w:val="0"/>
          <w:w w:val="100"/>
          <w:position w:val="0"/>
          <w:sz w:val="21"/>
          <w:szCs w:val="21"/>
          <w:highlight w:val="none"/>
          <w:u w:val="none"/>
          <w:shd w:val="clear" w:color="auto" w:fill="auto"/>
          <w:lang w:val="en-US" w:eastAsia="zh-CN" w:bidi="zh-TW"/>
        </w:rPr>
        <w:t>*注：此表由申请轮作休耕的新型经营主体填报，附土地流转合同（代耕代种协议）等用地证明、区域图、早晚造种植作物影像材料、身份证复印件（营业执照复印件）、银行账户证明，于9月10日前报所在乡镇农业农村办。</w:t>
      </w:r>
    </w:p>
    <w:sectPr>
      <w:footerReference r:id="rId5" w:type="first"/>
      <w:headerReference r:id="rId3" w:type="default"/>
      <w:footerReference r:id="rId4" w:type="default"/>
      <w:pgSz w:w="11906" w:h="16838"/>
      <w:pgMar w:top="1871" w:right="1531" w:bottom="1871" w:left="1531" w:header="851" w:footer="1418" w:gutter="0"/>
      <w:pgNumType w:fmt="decimal"/>
      <w:cols w:space="720" w:num="1"/>
      <w:titlePg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Times New Roman"/>
    <w:panose1 w:val="00000609000101010101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BDBDD3-9838-410D-9182-A6CC52EBD0D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D821DD7-5B1A-4B33-97AB-CFBE3BF2B9E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E93CE96-36D2-45C4-8E04-84E0724BD5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65E01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6038499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p75YznAQAAyQMAAA4AAABkcnMvZTJvRG9jLnhtbK1TzY7TMBC+&#10;I/EOlu80aaWFKGq6WqgWISFAWngA17EbS/7T2G1SHgDegBMX7jxXn2PHTtJFy2UPe0nG8/PNfJ/H&#10;6+vBaHIUEJSzDV0uSkqE5a5Vdt/Qb19vX1WUhMhsy7SzoqEnEej15uWLde9rsXKd060AgiA21L1v&#10;aBejr4si8E4YFhbOC4tB6cCwiEfYFy2wHtGNLlZl+broHbQeHBchoHc7BumECE8BdFIqLraOH4yw&#10;cUQFoVlESqFTPtBNnlZKweNnKYOIRDcUmcb8xSZo79K32KxZvQfmO8WnEdhTRnjEyTBlsekFassi&#10;IwdQ/0EZxcEFJ+OCO1OMRLIiyGJZPtLmrmNeZC4odfAX0cPzwfJPxy9AVIubQIllBi/8/Ovn+fff&#10;858fZLlK+vQ+1Jh25zExDm/dkHInf0Bnoj1IMOmPhAjGUd3TRV0xRMJTUbWqqhJDHGPzAXGKh3IP&#10;Ib4XzpBkNBTw+rKq7PgxxDF1TkndrLtVWqOf1dqSHlGvqjdXueISQnRtsUliMU6brDjshonCzrUn&#10;ZIYvAjt2Dr5T0uM+NNTi+lOiP1iUO63ObMBs7GaDWY6FDY2UjOa7OK7YwYPad3np0pDB3xwizpyp&#10;pDHG3tN0eMNZjGkb0wr9e85ZDy9wc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oaYJL0wAAAAUB&#10;AAAPAAAAAAAAAAEAIAAAACIAAABkcnMvZG93bnJldi54bWxQSwECFAAUAAAACACHTuJAKnvljOcB&#10;AADJAwAADgAAAAAAAAABACAAAAAiAQAAZHJzL2Uyb0RvYy54bWxQSwUGAAAAAAYABgBZAQAAewUA&#10;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6038499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79F4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1389D5C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NNk5afnAQAAyQMAAA4AAABkcnMvZTJvRG9jLnhtbK1TzY7TMBC+&#10;I/EOlu80adFCFNVdAdUiJARICw/gOk5jyX+yp03KA8AbcOLCnefqczB2ki7avexhL8nYM/PNfN+M&#10;19eD0eQoQ1TOMrpclJRIK1yj7J7Rb19vXlSUROC24dpZyehJRnq9ef5s3ftarlzndCMDQRAb694z&#10;2gH4uiii6KThceG8tOhsXTAc8Bj2RRN4j+hGF6uyfFX0LjQ+OCFjxNvt6KQTYngMoGtbJeTWiYOR&#10;FkbUIDUHpBQ75SPd5G7bVgr43LZRAtGMIlPIXyyC9i59i82a1/vAfafE1AJ/TAv3OBmuLBa9QG05&#10;cHII6gGUUSK46FpYCGeKkUhWBFksy3va3Hbcy8wFpY7+Inp8Oljx6fglENUwuqLEcoMDP//6ef79&#10;9/znB1m+TPr0PtYYdusxEIa3bsCtme8jXibaQxtM+iMhgn5U93RRVw5AREqqVlVVokugbz4gfnGX&#10;7kOE99IZkgxGA44vq8qPHyOMoXNIqmbdjdI6j1Bb0iPqVfX6KmdcXIiuLRZJLMZukwXDbpio7Vxz&#10;Qmb4IrBi58J3SnrcB0Ytrj8l+oNFudPqzEaYjd1scCswkVGgZDTfwbhiBx/UvstLl/qN/s0BsOdM&#10;JbUx1p66wwlnMaZtTCv0/zlH3b3AzT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oaYJL0wAAAAUB&#10;AAAPAAAAAAAAAAEAIAAAACIAAABkcnMvZG93bnJldi54bWxQSwECFAAUAAAACACHTuJA02Tlp+cB&#10;AADJAwAADgAAAAAAAAABACAAAAAiAQAAZHJzL2Uyb0RvYy54bWxQSwUGAAAAAAYABgBZAQAAewUA&#10;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1389D5C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CB3A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HorizontalSpacing w:val="320"/>
  <w:drawingGridVerticalSpacing w:val="298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3NTM2ODQ3M2MyM2UyODcyODQzNDU4YjQ1ZjVhZDUifQ=="/>
  </w:docVars>
  <w:rsids>
    <w:rsidRoot w:val="00172A27"/>
    <w:rsid w:val="00090A58"/>
    <w:rsid w:val="000961EE"/>
    <w:rsid w:val="000A7A12"/>
    <w:rsid w:val="000B7154"/>
    <w:rsid w:val="000C2415"/>
    <w:rsid w:val="001313D2"/>
    <w:rsid w:val="001957CF"/>
    <w:rsid w:val="001A25CA"/>
    <w:rsid w:val="001E1E48"/>
    <w:rsid w:val="002005DE"/>
    <w:rsid w:val="002133BF"/>
    <w:rsid w:val="00277D02"/>
    <w:rsid w:val="002B06D1"/>
    <w:rsid w:val="002D1F9F"/>
    <w:rsid w:val="002F77D4"/>
    <w:rsid w:val="00321115"/>
    <w:rsid w:val="003A5734"/>
    <w:rsid w:val="003C3413"/>
    <w:rsid w:val="00477FA0"/>
    <w:rsid w:val="00480F9C"/>
    <w:rsid w:val="00494F81"/>
    <w:rsid w:val="004B51D2"/>
    <w:rsid w:val="00570F06"/>
    <w:rsid w:val="005B1CFA"/>
    <w:rsid w:val="005D0FCB"/>
    <w:rsid w:val="005D436A"/>
    <w:rsid w:val="00607F5B"/>
    <w:rsid w:val="00647B02"/>
    <w:rsid w:val="006B1A63"/>
    <w:rsid w:val="00772A0C"/>
    <w:rsid w:val="00782CC1"/>
    <w:rsid w:val="007960E6"/>
    <w:rsid w:val="007D595E"/>
    <w:rsid w:val="007F66F3"/>
    <w:rsid w:val="0088112D"/>
    <w:rsid w:val="008C1931"/>
    <w:rsid w:val="008E73AA"/>
    <w:rsid w:val="008EAE6C"/>
    <w:rsid w:val="00943C71"/>
    <w:rsid w:val="00980D10"/>
    <w:rsid w:val="009810B9"/>
    <w:rsid w:val="009B6DA3"/>
    <w:rsid w:val="009B78CA"/>
    <w:rsid w:val="00A527E8"/>
    <w:rsid w:val="00A7717F"/>
    <w:rsid w:val="00B04968"/>
    <w:rsid w:val="00B57848"/>
    <w:rsid w:val="00B745C8"/>
    <w:rsid w:val="00BD34CD"/>
    <w:rsid w:val="00C703A7"/>
    <w:rsid w:val="00C71115"/>
    <w:rsid w:val="00CA3910"/>
    <w:rsid w:val="00D055D3"/>
    <w:rsid w:val="00D12272"/>
    <w:rsid w:val="00D6423D"/>
    <w:rsid w:val="00DB5A63"/>
    <w:rsid w:val="00DF0D8C"/>
    <w:rsid w:val="00DF6215"/>
    <w:rsid w:val="00E1654D"/>
    <w:rsid w:val="00E35E38"/>
    <w:rsid w:val="00E81EE1"/>
    <w:rsid w:val="00EB79EB"/>
    <w:rsid w:val="00ED5FA7"/>
    <w:rsid w:val="00EE4044"/>
    <w:rsid w:val="00EF3608"/>
    <w:rsid w:val="00EF3B2E"/>
    <w:rsid w:val="00F7315D"/>
    <w:rsid w:val="00FE1EFF"/>
    <w:rsid w:val="00FF3D91"/>
    <w:rsid w:val="010E7297"/>
    <w:rsid w:val="01413C76"/>
    <w:rsid w:val="01835088"/>
    <w:rsid w:val="01B24DC6"/>
    <w:rsid w:val="01E925F2"/>
    <w:rsid w:val="02A4352F"/>
    <w:rsid w:val="02A93B2F"/>
    <w:rsid w:val="02C26F6C"/>
    <w:rsid w:val="02D02B0C"/>
    <w:rsid w:val="03566683"/>
    <w:rsid w:val="036B7873"/>
    <w:rsid w:val="041F12F6"/>
    <w:rsid w:val="06D6BEA9"/>
    <w:rsid w:val="071826DD"/>
    <w:rsid w:val="073205CA"/>
    <w:rsid w:val="0870F0A1"/>
    <w:rsid w:val="087300CA"/>
    <w:rsid w:val="098A38E7"/>
    <w:rsid w:val="0AE81188"/>
    <w:rsid w:val="0AE9E8BC"/>
    <w:rsid w:val="0B1AF1B9"/>
    <w:rsid w:val="0B525CAF"/>
    <w:rsid w:val="0BE20D1C"/>
    <w:rsid w:val="0C872FDB"/>
    <w:rsid w:val="0D531267"/>
    <w:rsid w:val="0DF436C5"/>
    <w:rsid w:val="0E0C02B3"/>
    <w:rsid w:val="0E293C3C"/>
    <w:rsid w:val="0EB10DEB"/>
    <w:rsid w:val="0F1C5F51"/>
    <w:rsid w:val="0F4D3A15"/>
    <w:rsid w:val="10181FCE"/>
    <w:rsid w:val="10DF5A9C"/>
    <w:rsid w:val="118F184F"/>
    <w:rsid w:val="11F67DEC"/>
    <w:rsid w:val="124345D6"/>
    <w:rsid w:val="12D27977"/>
    <w:rsid w:val="130D9E78"/>
    <w:rsid w:val="13A331AA"/>
    <w:rsid w:val="13C056FE"/>
    <w:rsid w:val="13E50199"/>
    <w:rsid w:val="13F34081"/>
    <w:rsid w:val="13FB28E4"/>
    <w:rsid w:val="14A07AC1"/>
    <w:rsid w:val="14F60C2B"/>
    <w:rsid w:val="156A6EC7"/>
    <w:rsid w:val="163A0260"/>
    <w:rsid w:val="1672F58D"/>
    <w:rsid w:val="16FE5AAD"/>
    <w:rsid w:val="17B6C08A"/>
    <w:rsid w:val="17B93532"/>
    <w:rsid w:val="17F43647"/>
    <w:rsid w:val="182F7F37"/>
    <w:rsid w:val="18794AAD"/>
    <w:rsid w:val="18989721"/>
    <w:rsid w:val="195A4B2E"/>
    <w:rsid w:val="19716DB9"/>
    <w:rsid w:val="199061ED"/>
    <w:rsid w:val="19985CDC"/>
    <w:rsid w:val="1AEA69E4"/>
    <w:rsid w:val="1B25E479"/>
    <w:rsid w:val="1BC9704B"/>
    <w:rsid w:val="1C197DD2"/>
    <w:rsid w:val="1C887407"/>
    <w:rsid w:val="1DFBF719"/>
    <w:rsid w:val="1E4D4813"/>
    <w:rsid w:val="1E636E30"/>
    <w:rsid w:val="1EA0669C"/>
    <w:rsid w:val="1EC911EF"/>
    <w:rsid w:val="1EE54EA9"/>
    <w:rsid w:val="1F0A1F16"/>
    <w:rsid w:val="1FC46E55"/>
    <w:rsid w:val="1FDF65D0"/>
    <w:rsid w:val="204339EC"/>
    <w:rsid w:val="20817A88"/>
    <w:rsid w:val="20ED0606"/>
    <w:rsid w:val="217C6846"/>
    <w:rsid w:val="2203A724"/>
    <w:rsid w:val="225948BA"/>
    <w:rsid w:val="226A705B"/>
    <w:rsid w:val="230B46D1"/>
    <w:rsid w:val="236A2502"/>
    <w:rsid w:val="23E7084B"/>
    <w:rsid w:val="247454B5"/>
    <w:rsid w:val="24CC732E"/>
    <w:rsid w:val="24EB02D7"/>
    <w:rsid w:val="254479BB"/>
    <w:rsid w:val="25C6F03E"/>
    <w:rsid w:val="260C4BDD"/>
    <w:rsid w:val="264160C0"/>
    <w:rsid w:val="264C2A9F"/>
    <w:rsid w:val="26AE0F69"/>
    <w:rsid w:val="26D82C57"/>
    <w:rsid w:val="2806FAA3"/>
    <w:rsid w:val="282633A8"/>
    <w:rsid w:val="298567F4"/>
    <w:rsid w:val="29952BEB"/>
    <w:rsid w:val="29AE2783"/>
    <w:rsid w:val="2AB56C65"/>
    <w:rsid w:val="2ABA1E00"/>
    <w:rsid w:val="2AF07C9E"/>
    <w:rsid w:val="2CBA1B97"/>
    <w:rsid w:val="2CF77A09"/>
    <w:rsid w:val="2D7B92A7"/>
    <w:rsid w:val="2E151402"/>
    <w:rsid w:val="2E3552F8"/>
    <w:rsid w:val="2E6030FC"/>
    <w:rsid w:val="2E8AAF9B"/>
    <w:rsid w:val="2F0912B9"/>
    <w:rsid w:val="2F7D2B6F"/>
    <w:rsid w:val="308C5705"/>
    <w:rsid w:val="30E52F5E"/>
    <w:rsid w:val="322B79AA"/>
    <w:rsid w:val="322E1172"/>
    <w:rsid w:val="32464417"/>
    <w:rsid w:val="32E0041E"/>
    <w:rsid w:val="32FD31B8"/>
    <w:rsid w:val="331950D7"/>
    <w:rsid w:val="33367C7D"/>
    <w:rsid w:val="33D10F50"/>
    <w:rsid w:val="33D276CD"/>
    <w:rsid w:val="34216F0A"/>
    <w:rsid w:val="34AD0222"/>
    <w:rsid w:val="34E3654F"/>
    <w:rsid w:val="35A6F1E5"/>
    <w:rsid w:val="35A92851"/>
    <w:rsid w:val="35EC3A8E"/>
    <w:rsid w:val="36192DE9"/>
    <w:rsid w:val="36FB389B"/>
    <w:rsid w:val="377F2E84"/>
    <w:rsid w:val="37DDCA94"/>
    <w:rsid w:val="3895D138"/>
    <w:rsid w:val="38C83262"/>
    <w:rsid w:val="3907079C"/>
    <w:rsid w:val="39335925"/>
    <w:rsid w:val="3A061742"/>
    <w:rsid w:val="3A8D8594"/>
    <w:rsid w:val="3A913BAE"/>
    <w:rsid w:val="3A97218A"/>
    <w:rsid w:val="3AE14208"/>
    <w:rsid w:val="3B8B13B1"/>
    <w:rsid w:val="3BC75384"/>
    <w:rsid w:val="3C122AD9"/>
    <w:rsid w:val="3CDA4F85"/>
    <w:rsid w:val="3D02F3A2"/>
    <w:rsid w:val="3D0443DB"/>
    <w:rsid w:val="3D3262B2"/>
    <w:rsid w:val="3DB84CFD"/>
    <w:rsid w:val="3DD201D7"/>
    <w:rsid w:val="3E09DDA8"/>
    <w:rsid w:val="3E262A46"/>
    <w:rsid w:val="3E66C3F9"/>
    <w:rsid w:val="3E71F25C"/>
    <w:rsid w:val="3E9CE492"/>
    <w:rsid w:val="3F7EFA4F"/>
    <w:rsid w:val="3FC029D6"/>
    <w:rsid w:val="3FDDCB74"/>
    <w:rsid w:val="3FDF38B3"/>
    <w:rsid w:val="3FFE9E5F"/>
    <w:rsid w:val="40464F7D"/>
    <w:rsid w:val="40F53E3C"/>
    <w:rsid w:val="41357196"/>
    <w:rsid w:val="4162324B"/>
    <w:rsid w:val="422624CB"/>
    <w:rsid w:val="42710CC7"/>
    <w:rsid w:val="4378993C"/>
    <w:rsid w:val="43BB0045"/>
    <w:rsid w:val="443F82FB"/>
    <w:rsid w:val="44411C2D"/>
    <w:rsid w:val="449503DA"/>
    <w:rsid w:val="44DB59E4"/>
    <w:rsid w:val="44F67517"/>
    <w:rsid w:val="470D0270"/>
    <w:rsid w:val="472E3E9F"/>
    <w:rsid w:val="475269DC"/>
    <w:rsid w:val="47A62E54"/>
    <w:rsid w:val="48287FE4"/>
    <w:rsid w:val="482F4764"/>
    <w:rsid w:val="4830660E"/>
    <w:rsid w:val="488770BE"/>
    <w:rsid w:val="48C7608A"/>
    <w:rsid w:val="49486C24"/>
    <w:rsid w:val="496D0B20"/>
    <w:rsid w:val="49BB6619"/>
    <w:rsid w:val="49BE4522"/>
    <w:rsid w:val="4A271A38"/>
    <w:rsid w:val="4A3213F4"/>
    <w:rsid w:val="4A3239D7"/>
    <w:rsid w:val="4A5B4603"/>
    <w:rsid w:val="4A6AAB6F"/>
    <w:rsid w:val="4BC520D2"/>
    <w:rsid w:val="4C742EFD"/>
    <w:rsid w:val="4C785D5F"/>
    <w:rsid w:val="4C83051A"/>
    <w:rsid w:val="4CCE3C33"/>
    <w:rsid w:val="4DC0603F"/>
    <w:rsid w:val="4E2941D0"/>
    <w:rsid w:val="4F860349"/>
    <w:rsid w:val="4FD2349B"/>
    <w:rsid w:val="50604AE7"/>
    <w:rsid w:val="50661306"/>
    <w:rsid w:val="51084E74"/>
    <w:rsid w:val="51BB3A98"/>
    <w:rsid w:val="51E75C4A"/>
    <w:rsid w:val="523228D3"/>
    <w:rsid w:val="52946641"/>
    <w:rsid w:val="52A65028"/>
    <w:rsid w:val="52BE44FC"/>
    <w:rsid w:val="535A7EF6"/>
    <w:rsid w:val="53785254"/>
    <w:rsid w:val="53D5561A"/>
    <w:rsid w:val="5526E623"/>
    <w:rsid w:val="556001BF"/>
    <w:rsid w:val="5578A56A"/>
    <w:rsid w:val="55A92B61"/>
    <w:rsid w:val="55F5591A"/>
    <w:rsid w:val="5641747C"/>
    <w:rsid w:val="56C6C42D"/>
    <w:rsid w:val="57490A98"/>
    <w:rsid w:val="574A3DDD"/>
    <w:rsid w:val="584528BA"/>
    <w:rsid w:val="58C93E41"/>
    <w:rsid w:val="58E9A8C1"/>
    <w:rsid w:val="59CA35EE"/>
    <w:rsid w:val="59CD09A5"/>
    <w:rsid w:val="5A107DAE"/>
    <w:rsid w:val="5A18539D"/>
    <w:rsid w:val="5A1A58EC"/>
    <w:rsid w:val="5A7F6FB0"/>
    <w:rsid w:val="5B153B04"/>
    <w:rsid w:val="5B38603C"/>
    <w:rsid w:val="5B7A9F38"/>
    <w:rsid w:val="5BFD6936"/>
    <w:rsid w:val="5BFF3FA6"/>
    <w:rsid w:val="5C7FAAE4"/>
    <w:rsid w:val="5C9B695A"/>
    <w:rsid w:val="5CAD2788"/>
    <w:rsid w:val="5CB639AF"/>
    <w:rsid w:val="5D8038C0"/>
    <w:rsid w:val="5E3B575D"/>
    <w:rsid w:val="5E6C5D9F"/>
    <w:rsid w:val="5E9431D1"/>
    <w:rsid w:val="5ED77613"/>
    <w:rsid w:val="5EDFABCB"/>
    <w:rsid w:val="5EDFCEEA"/>
    <w:rsid w:val="5F7F03B7"/>
    <w:rsid w:val="5FDD93A6"/>
    <w:rsid w:val="5FF21869"/>
    <w:rsid w:val="600448ED"/>
    <w:rsid w:val="60630E73"/>
    <w:rsid w:val="60833086"/>
    <w:rsid w:val="60B075EB"/>
    <w:rsid w:val="61404EEA"/>
    <w:rsid w:val="62230BBB"/>
    <w:rsid w:val="63C72735"/>
    <w:rsid w:val="64AE4731"/>
    <w:rsid w:val="64DF3324"/>
    <w:rsid w:val="665D4D70"/>
    <w:rsid w:val="668E5CF7"/>
    <w:rsid w:val="6693B7D4"/>
    <w:rsid w:val="66A729FF"/>
    <w:rsid w:val="67057ED3"/>
    <w:rsid w:val="676B67CC"/>
    <w:rsid w:val="67CF4D35"/>
    <w:rsid w:val="68152884"/>
    <w:rsid w:val="69916240"/>
    <w:rsid w:val="699A018A"/>
    <w:rsid w:val="69AF0748"/>
    <w:rsid w:val="6A565402"/>
    <w:rsid w:val="6A6D5BD5"/>
    <w:rsid w:val="6AC344AB"/>
    <w:rsid w:val="6ADC6960"/>
    <w:rsid w:val="6B07083C"/>
    <w:rsid w:val="6B76F559"/>
    <w:rsid w:val="6BDCC150"/>
    <w:rsid w:val="6BF606B4"/>
    <w:rsid w:val="6C1C1EF1"/>
    <w:rsid w:val="6C426371"/>
    <w:rsid w:val="6C954381"/>
    <w:rsid w:val="6D0132F7"/>
    <w:rsid w:val="6DBD1682"/>
    <w:rsid w:val="6E0F4FD0"/>
    <w:rsid w:val="6E162551"/>
    <w:rsid w:val="6E1A6AD8"/>
    <w:rsid w:val="6E2A60A5"/>
    <w:rsid w:val="6E4F4429"/>
    <w:rsid w:val="6E5C5643"/>
    <w:rsid w:val="6EDD17F2"/>
    <w:rsid w:val="6F4F3655"/>
    <w:rsid w:val="6FA50BAA"/>
    <w:rsid w:val="70065AA3"/>
    <w:rsid w:val="700F3CEF"/>
    <w:rsid w:val="704443AA"/>
    <w:rsid w:val="713B1112"/>
    <w:rsid w:val="71B11502"/>
    <w:rsid w:val="71F22E45"/>
    <w:rsid w:val="72BA2638"/>
    <w:rsid w:val="72EFE8C5"/>
    <w:rsid w:val="73476B4F"/>
    <w:rsid w:val="73A06693"/>
    <w:rsid w:val="73DFB324"/>
    <w:rsid w:val="744F3E92"/>
    <w:rsid w:val="74C90761"/>
    <w:rsid w:val="74FF6C03"/>
    <w:rsid w:val="754D57C0"/>
    <w:rsid w:val="75BC68E7"/>
    <w:rsid w:val="760475D9"/>
    <w:rsid w:val="76382EB4"/>
    <w:rsid w:val="76534B9A"/>
    <w:rsid w:val="76B27A1F"/>
    <w:rsid w:val="76E2482D"/>
    <w:rsid w:val="76EB7086"/>
    <w:rsid w:val="76FB232D"/>
    <w:rsid w:val="76FD7956"/>
    <w:rsid w:val="776B6996"/>
    <w:rsid w:val="7776497E"/>
    <w:rsid w:val="77F57C6E"/>
    <w:rsid w:val="77FFCEFB"/>
    <w:rsid w:val="797A0EE7"/>
    <w:rsid w:val="79993315"/>
    <w:rsid w:val="79FF3026"/>
    <w:rsid w:val="7B130B37"/>
    <w:rsid w:val="7B647B39"/>
    <w:rsid w:val="7B660F4C"/>
    <w:rsid w:val="7BC40083"/>
    <w:rsid w:val="7C0F7C05"/>
    <w:rsid w:val="7D3C4F24"/>
    <w:rsid w:val="7D855FA7"/>
    <w:rsid w:val="7E0C5969"/>
    <w:rsid w:val="7F7954AD"/>
    <w:rsid w:val="7F7F971D"/>
    <w:rsid w:val="7FBF389B"/>
    <w:rsid w:val="7FFE467E"/>
    <w:rsid w:val="81341FA4"/>
    <w:rsid w:val="86E88379"/>
    <w:rsid w:val="88FC1985"/>
    <w:rsid w:val="8C4C2DB2"/>
    <w:rsid w:val="8F1CDB7B"/>
    <w:rsid w:val="90F40365"/>
    <w:rsid w:val="923CBB6B"/>
    <w:rsid w:val="93CD3094"/>
    <w:rsid w:val="941C313D"/>
    <w:rsid w:val="94349F54"/>
    <w:rsid w:val="951FD791"/>
    <w:rsid w:val="95F353EC"/>
    <w:rsid w:val="98A4C460"/>
    <w:rsid w:val="99DFFED9"/>
    <w:rsid w:val="9A166302"/>
    <w:rsid w:val="9A774B77"/>
    <w:rsid w:val="9CD72A28"/>
    <w:rsid w:val="9EDDF846"/>
    <w:rsid w:val="9EE9A911"/>
    <w:rsid w:val="A01E5228"/>
    <w:rsid w:val="A2D444EF"/>
    <w:rsid w:val="A32B1849"/>
    <w:rsid w:val="A427B8FB"/>
    <w:rsid w:val="A4447682"/>
    <w:rsid w:val="A60DC391"/>
    <w:rsid w:val="A722C51B"/>
    <w:rsid w:val="A9CF4B3B"/>
    <w:rsid w:val="AA15E17F"/>
    <w:rsid w:val="AAB522CC"/>
    <w:rsid w:val="AC0C7BA6"/>
    <w:rsid w:val="AFF7696C"/>
    <w:rsid w:val="B0F9EE74"/>
    <w:rsid w:val="B1E07D0C"/>
    <w:rsid w:val="B27E8E6E"/>
    <w:rsid w:val="B64D2CC2"/>
    <w:rsid w:val="B8BAB091"/>
    <w:rsid w:val="B97E4A50"/>
    <w:rsid w:val="BCE41AE3"/>
    <w:rsid w:val="BDDF2A32"/>
    <w:rsid w:val="BE298628"/>
    <w:rsid w:val="BFFEF709"/>
    <w:rsid w:val="C1258B04"/>
    <w:rsid w:val="C15D375C"/>
    <w:rsid w:val="C214C936"/>
    <w:rsid w:val="C25EA994"/>
    <w:rsid w:val="C2C12B46"/>
    <w:rsid w:val="C42D9E02"/>
    <w:rsid w:val="C459DC76"/>
    <w:rsid w:val="C5F4DEEA"/>
    <w:rsid w:val="C67DF89D"/>
    <w:rsid w:val="CA0560DC"/>
    <w:rsid w:val="CB3A4566"/>
    <w:rsid w:val="CC7EEE67"/>
    <w:rsid w:val="CDBA81FA"/>
    <w:rsid w:val="CEDF677F"/>
    <w:rsid w:val="CF2543A9"/>
    <w:rsid w:val="D7FB0524"/>
    <w:rsid w:val="DB1D55EF"/>
    <w:rsid w:val="DBF19C4E"/>
    <w:rsid w:val="DDCEDE41"/>
    <w:rsid w:val="DE433E3A"/>
    <w:rsid w:val="DFBF3117"/>
    <w:rsid w:val="DFEB7F44"/>
    <w:rsid w:val="E045A30F"/>
    <w:rsid w:val="E3B589FE"/>
    <w:rsid w:val="E777524E"/>
    <w:rsid w:val="EBA4F176"/>
    <w:rsid w:val="EC6D7830"/>
    <w:rsid w:val="ECF487D3"/>
    <w:rsid w:val="ED5ABFD5"/>
    <w:rsid w:val="EDFD69DB"/>
    <w:rsid w:val="EFAB70C7"/>
    <w:rsid w:val="EFDF6F9A"/>
    <w:rsid w:val="F3EB4EF7"/>
    <w:rsid w:val="F5F30129"/>
    <w:rsid w:val="F77CDEA2"/>
    <w:rsid w:val="F946BC91"/>
    <w:rsid w:val="FACDA628"/>
    <w:rsid w:val="FBE20158"/>
    <w:rsid w:val="FBE29D5E"/>
    <w:rsid w:val="FCEBFA07"/>
    <w:rsid w:val="FD24AE97"/>
    <w:rsid w:val="FD9E162A"/>
    <w:rsid w:val="FDA78169"/>
    <w:rsid w:val="FDBD2490"/>
    <w:rsid w:val="FDFE0B0E"/>
    <w:rsid w:val="FE6F2388"/>
    <w:rsid w:val="FED3F805"/>
    <w:rsid w:val="FF0A4797"/>
    <w:rsid w:val="FF46A15D"/>
    <w:rsid w:val="FFEA0623"/>
    <w:rsid w:val="FFEFA0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uiPriority w:val="0"/>
    <w:pPr>
      <w:keepNext/>
      <w:keepLines/>
      <w:spacing w:line="413" w:lineRule="auto"/>
      <w:outlineLvl w:val="2"/>
    </w:pPr>
    <w:rPr>
      <w:rFonts w:ascii="Times New Roman" w:hAnsi="Times New Roman" w:eastAsia="宋体" w:cs="Times New Roman"/>
      <w:sz w:val="21"/>
      <w:szCs w:val="24"/>
    </w:rPr>
  </w:style>
  <w:style w:type="character" w:default="1" w:styleId="10">
    <w:name w:val="Default Paragraph Font"/>
    <w:uiPriority w:val="0"/>
  </w:style>
  <w:style w:type="table" w:default="1" w:styleId="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4">
    <w:name w:val="Date"/>
    <w:basedOn w:val="1"/>
    <w:next w:val="1"/>
    <w:uiPriority w:val="0"/>
    <w:pPr>
      <w:ind w:left="100" w:leftChars="250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green121"/>
    <w:basedOn w:val="10"/>
    <w:uiPriority w:val="0"/>
    <w:rPr>
      <w:rFonts w:hint="default" w:ascii="ˎ̥" w:hAnsi="ˎ̥"/>
      <w:color w:val="0A5D21"/>
      <w:sz w:val="18"/>
      <w:szCs w:val="18"/>
      <w:u w:val="none"/>
    </w:rPr>
  </w:style>
  <w:style w:type="paragraph" w:customStyle="1" w:styleId="14">
    <w:name w:val=" Char"/>
    <w:basedOn w:val="1"/>
    <w:uiPriority w:val="0"/>
    <w:pPr>
      <w:widowControl/>
      <w:spacing w:after="160" w:line="240" w:lineRule="exact"/>
      <w:jc w:val="left"/>
    </w:pPr>
    <w:rPr>
      <w:sz w:val="21"/>
      <w:szCs w:val="24"/>
    </w:rPr>
  </w:style>
  <w:style w:type="paragraph" w:customStyle="1" w:styleId="15">
    <w:name w:val="_Style 6"/>
    <w:basedOn w:val="1"/>
    <w:uiPriority w:val="0"/>
    <w:pPr>
      <w:widowControl/>
      <w:spacing w:after="160" w:line="240" w:lineRule="exact"/>
      <w:jc w:val="left"/>
    </w:pPr>
    <w:rPr>
      <w:sz w:val="21"/>
      <w:szCs w:val="24"/>
    </w:rPr>
  </w:style>
  <w:style w:type="paragraph" w:customStyle="1" w:styleId="16">
    <w:name w:val=" Char Char Char Char Char Char Char Char Char Char Char Char"/>
    <w:basedOn w:val="1"/>
    <w:uiPriority w:val="0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28"/>
    </w:rPr>
  </w:style>
  <w:style w:type="paragraph" w:customStyle="1" w:styleId="17">
    <w:name w:val="p0"/>
    <w:basedOn w:val="1"/>
    <w:uiPriority w:val="0"/>
    <w:pPr>
      <w:widowControl/>
    </w:pPr>
    <w:rPr>
      <w:rFonts w:eastAsia="仿宋_GB2312"/>
      <w:snapToGrid w:val="0"/>
      <w:kern w:val="0"/>
      <w:szCs w:val="21"/>
    </w:rPr>
  </w:style>
  <w:style w:type="paragraph" w:customStyle="1" w:styleId="18">
    <w:name w:val="Revision"/>
    <w:uiPriority w:val="0"/>
    <w:rPr>
      <w:rFonts w:ascii="Times New Roman" w:hAnsi="Times New Roman" w:eastAsia="宋体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411</Words>
  <Characters>419</Characters>
  <Lines>1</Lines>
  <Paragraphs>1</Paragraphs>
  <TotalTime>216</TotalTime>
  <ScaleCrop>false</ScaleCrop>
  <LinksUpToDate>false</LinksUpToDate>
  <CharactersWithSpaces>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2015-07-03T22:46:00Z</dcterms:created>
  <dc:creator>user</dc:creator>
  <cp:lastModifiedBy>劉zhi鹏</cp:lastModifiedBy>
  <cp:lastPrinted>2026-09-01T07:07:00Z</cp:lastPrinted>
  <dcterms:modified xsi:type="dcterms:W3CDTF">2026-09-02T01:42:31Z</dcterms:modified>
  <dc:title>一、该项目补助资金已由省财政厅以粤财农[2013]475号文下达给各有关财政局，各地要抓紧落实项目资金，加强管理，专款专用，严禁挤占、截留和挪用，确保资金资金使用安全。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close">
    <vt:lpwstr>true</vt:lpwstr>
  </property>
  <property fmtid="{D5CDD505-2E9C-101B-9397-08002B2CF9AE}" pid="4" name="ICV">
    <vt:lpwstr>5563FDB2394F4F6A8BC979F5A2951934_13</vt:lpwstr>
  </property>
  <property fmtid="{D5CDD505-2E9C-101B-9397-08002B2CF9AE}" pid="5" name="userName">
    <vt:lpwstr>张翰</vt:lpwstr>
  </property>
  <property fmtid="{D5CDD505-2E9C-101B-9397-08002B2CF9AE}" pid="6" name="KSOTemplateDocerSaveRecord">
    <vt:lpwstr>eyJoZGlkIjoiOWM2YThiOWEzMDJhMWM0NWQxNTY1OGVjNzA3N2IwZTAiLCJ1c2VySWQiOiIyMDA2MTM0MzEifQ==</vt:lpwstr>
  </property>
  <property fmtid="{D5CDD505-2E9C-101B-9397-08002B2CF9AE}" pid="7" name="showFlag">
    <vt:bool>true</vt:bool>
  </property>
</Properties>
</file>