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2" w:leftChars="-88" w:right="-58" w:rightChars="-18" w:hanging="280" w:hangingChars="78"/>
        <w:jc w:val="center"/>
        <w:rPr>
          <w:rFonts w:hint="eastAsia" w:ascii="黑体" w:hAnsi="黑体" w:eastAsia="黑体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/>
          <w:sz w:val="36"/>
          <w:szCs w:val="36"/>
        </w:rPr>
        <w:t>2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022年东源县粮油绿色高质高效创建项目</w:t>
      </w:r>
      <w:r>
        <w:rPr>
          <w:rFonts w:hint="eastAsia" w:ascii="黑体" w:hAnsi="黑体" w:eastAsia="黑体"/>
          <w:sz w:val="36"/>
          <w:szCs w:val="36"/>
        </w:rPr>
        <w:t>申报审批表</w:t>
      </w:r>
    </w:p>
    <w:p>
      <w:pPr>
        <w:ind w:left="-165" w:leftChars="-88" w:right="-58" w:rightChars="-18" w:hanging="117" w:hangingChars="78"/>
        <w:jc w:val="center"/>
        <w:rPr>
          <w:rFonts w:hint="eastAsia" w:ascii="黑体" w:hAnsi="黑体" w:eastAsia="黑体"/>
          <w:sz w:val="15"/>
          <w:szCs w:val="15"/>
        </w:rPr>
      </w:pPr>
    </w:p>
    <w:tbl>
      <w:tblPr>
        <w:tblStyle w:val="10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2268"/>
        <w:gridCol w:w="487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restart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申报单位基本情况</w:t>
            </w:r>
          </w:p>
        </w:tc>
        <w:tc>
          <w:tcPr>
            <w:tcW w:w="7138" w:type="dxa"/>
            <w:gridSpan w:val="2"/>
          </w:tcPr>
          <w:p>
            <w:r>
              <w:rPr>
                <w:rFonts w:hint="eastAsia"/>
              </w:rPr>
              <w:t>申报单位名称（盖章）：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138" w:type="dxa"/>
            <w:gridSpan w:val="2"/>
          </w:tcPr>
          <w:p>
            <w:r>
              <w:rPr>
                <w:rFonts w:hint="eastAsia"/>
              </w:rPr>
              <w:t>申报主体地址：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26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联系人</w:t>
            </w:r>
          </w:p>
        </w:tc>
        <w:tc>
          <w:tcPr>
            <w:tcW w:w="4870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268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4870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268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开户行名称</w:t>
            </w:r>
          </w:p>
        </w:tc>
        <w:tc>
          <w:tcPr>
            <w:tcW w:w="4870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268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开户银行</w:t>
            </w:r>
          </w:p>
        </w:tc>
        <w:tc>
          <w:tcPr>
            <w:tcW w:w="4870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26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银行账号</w:t>
            </w:r>
          </w:p>
        </w:tc>
        <w:tc>
          <w:tcPr>
            <w:tcW w:w="4870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138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26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申报基地面积</w:t>
            </w:r>
          </w:p>
        </w:tc>
        <w:tc>
          <w:tcPr>
            <w:tcW w:w="4870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9" w:hRule="atLeast"/>
        </w:trPr>
        <w:tc>
          <w:tcPr>
            <w:tcW w:w="1384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申报主体经营基本情况</w:t>
            </w:r>
          </w:p>
        </w:tc>
        <w:tc>
          <w:tcPr>
            <w:tcW w:w="7138" w:type="dxa"/>
            <w:gridSpan w:val="2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4" w:hRule="atLeast"/>
        </w:trPr>
        <w:tc>
          <w:tcPr>
            <w:tcW w:w="1384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产生效益情况</w:t>
            </w:r>
          </w:p>
        </w:tc>
        <w:tc>
          <w:tcPr>
            <w:tcW w:w="7138" w:type="dxa"/>
            <w:gridSpan w:val="2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1.经济效益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2.社会效益</w:t>
            </w:r>
          </w:p>
          <w:p>
            <w:r>
              <w:rPr>
                <w:rFonts w:hint="eastAsia"/>
              </w:rPr>
              <w:t>3.生态效益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4" w:hRule="atLeast"/>
        </w:trPr>
        <w:tc>
          <w:tcPr>
            <w:tcW w:w="1384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仿宋"/>
                <w:lang w:eastAsia="zh-CN"/>
              </w:rPr>
            </w:pPr>
            <w:r>
              <w:rPr>
                <w:rFonts w:hint="eastAsia"/>
                <w:lang w:eastAsia="zh-CN"/>
              </w:rPr>
              <w:t>申报主体承诺</w:t>
            </w:r>
          </w:p>
        </w:tc>
        <w:tc>
          <w:tcPr>
            <w:tcW w:w="713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40"/>
              <w:textAlignment w:val="auto"/>
              <w:rPr>
                <w:rFonts w:hint="eastAsia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40"/>
              <w:textAlignment w:val="auto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本企业（合作社、家庭农场、大户、人）提交的相关资料和填报的信息真实，如有虚假，愿意承担一切法律责任。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40"/>
              <w:textAlignment w:val="auto"/>
              <w:rPr>
                <w:rFonts w:hint="eastAsia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申报主体（盖章/手印）：   法人/申报人：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                             年   月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84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乡镇人民政府审核意见</w:t>
            </w:r>
          </w:p>
        </w:tc>
        <w:tc>
          <w:tcPr>
            <w:tcW w:w="7138" w:type="dxa"/>
            <w:gridSpan w:val="2"/>
          </w:tcPr>
          <w:p>
            <w:pPr>
              <w:spacing w:line="360" w:lineRule="exact"/>
              <w:rPr>
                <w:rFonts w:hint="eastAsia"/>
              </w:rPr>
            </w:pPr>
          </w:p>
          <w:p>
            <w:pPr>
              <w:spacing w:line="360" w:lineRule="exact"/>
              <w:rPr>
                <w:rFonts w:hint="eastAsia"/>
              </w:rPr>
            </w:pPr>
          </w:p>
          <w:p>
            <w:pPr>
              <w:spacing w:line="360" w:lineRule="exact"/>
              <w:rPr>
                <w:rFonts w:hint="eastAsia"/>
              </w:rPr>
            </w:pPr>
          </w:p>
          <w:p>
            <w:pPr>
              <w:spacing w:line="360" w:lineRule="exact"/>
              <w:rPr>
                <w:rFonts w:hint="eastAsia"/>
              </w:rPr>
            </w:pPr>
          </w:p>
          <w:p>
            <w:pPr>
              <w:spacing w:line="360" w:lineRule="exact"/>
              <w:rPr>
                <w:rFonts w:hint="eastAsia"/>
              </w:rPr>
            </w:pPr>
          </w:p>
          <w:p>
            <w:pPr>
              <w:spacing w:line="360" w:lineRule="exact"/>
              <w:rPr>
                <w:rFonts w:hint="eastAsia"/>
              </w:rPr>
            </w:pPr>
          </w:p>
          <w:p>
            <w:pPr>
              <w:spacing w:line="360" w:lineRule="exact"/>
              <w:rPr>
                <w:rFonts w:hint="eastAsia"/>
              </w:rPr>
            </w:pPr>
          </w:p>
          <w:p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单位盖章：</w:t>
            </w:r>
          </w:p>
          <w:p>
            <w:pPr>
              <w:spacing w:line="360" w:lineRule="exact"/>
            </w:pPr>
            <w:r>
              <w:rPr>
                <w:rFonts w:hint="eastAsia"/>
              </w:rPr>
              <w:t xml:space="preserve">                                年  月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3" w:hRule="atLeast"/>
        </w:trPr>
        <w:tc>
          <w:tcPr>
            <w:tcW w:w="1384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专家评审意见</w:t>
            </w:r>
          </w:p>
        </w:tc>
        <w:tc>
          <w:tcPr>
            <w:tcW w:w="7138" w:type="dxa"/>
            <w:gridSpan w:val="2"/>
          </w:tcPr>
          <w:p>
            <w:pPr>
              <w:spacing w:line="360" w:lineRule="exact"/>
              <w:rPr>
                <w:rFonts w:hint="eastAsia"/>
              </w:rPr>
            </w:pPr>
          </w:p>
          <w:p>
            <w:pPr>
              <w:spacing w:line="360" w:lineRule="exact"/>
              <w:rPr>
                <w:rFonts w:hint="eastAsia"/>
              </w:rPr>
            </w:pPr>
          </w:p>
          <w:p>
            <w:pPr>
              <w:spacing w:line="360" w:lineRule="exact"/>
              <w:rPr>
                <w:rFonts w:hint="eastAsia"/>
              </w:rPr>
            </w:pPr>
          </w:p>
          <w:p>
            <w:pPr>
              <w:spacing w:line="360" w:lineRule="exact"/>
              <w:rPr>
                <w:rFonts w:hint="eastAsia"/>
              </w:rPr>
            </w:pPr>
          </w:p>
          <w:p>
            <w:pPr>
              <w:spacing w:line="360" w:lineRule="exact"/>
              <w:rPr>
                <w:rFonts w:hint="eastAsia"/>
              </w:rPr>
            </w:pPr>
          </w:p>
          <w:p>
            <w:pPr>
              <w:spacing w:line="360" w:lineRule="exact"/>
              <w:rPr>
                <w:rFonts w:hint="eastAsia"/>
              </w:rPr>
            </w:pPr>
          </w:p>
          <w:p>
            <w:pPr>
              <w:spacing w:line="360" w:lineRule="exact"/>
              <w:rPr>
                <w:rFonts w:hint="eastAsia"/>
              </w:rPr>
            </w:pPr>
          </w:p>
          <w:p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单位盖章：</w:t>
            </w:r>
          </w:p>
          <w:p>
            <w:pPr>
              <w:spacing w:line="360" w:lineRule="exact"/>
            </w:pPr>
            <w:r>
              <w:rPr>
                <w:rFonts w:hint="eastAsia"/>
              </w:rPr>
              <w:t xml:space="preserve">                                年  月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5" w:hRule="atLeast"/>
        </w:trPr>
        <w:tc>
          <w:tcPr>
            <w:tcW w:w="1384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县农业农村局审核意见</w:t>
            </w:r>
          </w:p>
        </w:tc>
        <w:tc>
          <w:tcPr>
            <w:tcW w:w="7138" w:type="dxa"/>
            <w:gridSpan w:val="2"/>
          </w:tcPr>
          <w:p>
            <w:pPr>
              <w:spacing w:line="360" w:lineRule="exact"/>
            </w:pPr>
          </w:p>
          <w:p>
            <w:pPr>
              <w:spacing w:line="360" w:lineRule="exact"/>
            </w:pPr>
          </w:p>
          <w:p>
            <w:pPr>
              <w:spacing w:line="360" w:lineRule="exact"/>
            </w:pPr>
          </w:p>
          <w:p>
            <w:pPr>
              <w:spacing w:line="360" w:lineRule="exact"/>
            </w:pPr>
          </w:p>
          <w:p>
            <w:pPr>
              <w:spacing w:line="360" w:lineRule="exact"/>
            </w:pPr>
          </w:p>
          <w:p>
            <w:pPr>
              <w:spacing w:line="360" w:lineRule="exact"/>
            </w:pPr>
          </w:p>
          <w:p>
            <w:pPr>
              <w:spacing w:line="360" w:lineRule="exact"/>
            </w:pPr>
          </w:p>
          <w:p>
            <w:pPr>
              <w:spacing w:line="360" w:lineRule="exac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      单位盖章：</w:t>
            </w:r>
          </w:p>
          <w:p>
            <w:pPr>
              <w:spacing w:line="360" w:lineRule="exac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   年  月  日</w:t>
            </w:r>
          </w:p>
        </w:tc>
      </w:tr>
    </w:tbl>
    <w:p>
      <w:pPr>
        <w:rPr>
          <w:rStyle w:val="12"/>
          <w:rFonts w:hint="eastAsia" w:ascii="微软雅黑" w:hAnsi="微软雅黑" w:eastAsia="微软雅黑" w:cs="微软雅黑"/>
          <w:b w:val="0"/>
          <w:color w:val="000000"/>
          <w:sz w:val="44"/>
          <w:szCs w:val="44"/>
          <w:shd w:val="clear" w:color="auto" w:fill="FFFFFF"/>
          <w:lang w:val="en-US" w:eastAsia="zh-CN"/>
        </w:rPr>
      </w:pPr>
      <w:r>
        <w:rPr>
          <w:rStyle w:val="12"/>
          <w:rFonts w:hint="eastAsia" w:ascii="微软雅黑" w:hAnsi="微软雅黑" w:eastAsia="微软雅黑" w:cs="微软雅黑"/>
          <w:b w:val="0"/>
          <w:color w:val="000000"/>
          <w:sz w:val="44"/>
          <w:szCs w:val="44"/>
          <w:shd w:val="clear" w:color="auto" w:fill="FFFFFF"/>
          <w:lang w:val="en-US" w:eastAsia="zh-CN"/>
        </w:rPr>
        <w:br w:type="page"/>
      </w:r>
    </w:p>
    <w:p>
      <w:pPr>
        <w:jc w:val="center"/>
        <w:rPr>
          <w:rStyle w:val="12"/>
          <w:rFonts w:hint="eastAsia" w:ascii="微软雅黑" w:hAnsi="微软雅黑" w:eastAsia="微软雅黑" w:cs="微软雅黑"/>
          <w:b w:val="0"/>
          <w:color w:val="000000"/>
          <w:sz w:val="44"/>
          <w:szCs w:val="44"/>
          <w:shd w:val="clear" w:color="auto" w:fill="FFFFFF"/>
          <w:lang w:val="en-US" w:eastAsia="zh-CN"/>
        </w:rPr>
      </w:pPr>
    </w:p>
    <w:p>
      <w:pPr>
        <w:jc w:val="center"/>
        <w:rPr>
          <w:rStyle w:val="12"/>
          <w:rFonts w:hint="eastAsia" w:ascii="微软雅黑" w:hAnsi="微软雅黑" w:eastAsia="微软雅黑" w:cs="微软雅黑"/>
          <w:b w:val="0"/>
          <w:color w:val="000000"/>
          <w:sz w:val="44"/>
          <w:szCs w:val="44"/>
          <w:shd w:val="clear" w:color="auto" w:fill="FFFFFF"/>
          <w:lang w:val="en-US" w:eastAsia="zh-CN"/>
        </w:rPr>
      </w:pPr>
    </w:p>
    <w:p>
      <w:pPr>
        <w:jc w:val="center"/>
        <w:rPr>
          <w:rFonts w:hint="eastAsia" w:ascii="微软雅黑" w:hAnsi="微软雅黑" w:eastAsia="微软雅黑" w:cs="微软雅黑"/>
          <w:b/>
          <w:color w:val="000000"/>
          <w:sz w:val="44"/>
          <w:szCs w:val="44"/>
        </w:rPr>
      </w:pPr>
      <w:r>
        <w:rPr>
          <w:rStyle w:val="12"/>
          <w:rFonts w:hint="eastAsia" w:ascii="微软雅黑" w:hAnsi="微软雅黑" w:eastAsia="微软雅黑" w:cs="微软雅黑"/>
          <w:b w:val="0"/>
          <w:color w:val="000000"/>
          <w:sz w:val="44"/>
          <w:szCs w:val="44"/>
          <w:shd w:val="clear" w:color="auto" w:fill="FFFFFF"/>
          <w:lang w:val="en-US" w:eastAsia="zh-CN"/>
        </w:rPr>
        <w:t>2022年东源县粮油绿色高质高效创建项目</w:t>
      </w:r>
      <w:r>
        <w:rPr>
          <w:rStyle w:val="12"/>
          <w:rFonts w:hint="eastAsia" w:ascii="微软雅黑" w:hAnsi="微软雅黑" w:eastAsia="微软雅黑" w:cs="微软雅黑"/>
          <w:b w:val="0"/>
          <w:color w:val="000000"/>
          <w:sz w:val="44"/>
          <w:szCs w:val="44"/>
          <w:shd w:val="clear" w:color="auto" w:fill="FFFFFF"/>
        </w:rPr>
        <w:t>实施方案</w:t>
      </w:r>
    </w:p>
    <w:p>
      <w:pPr>
        <w:pStyle w:val="7"/>
        <w:widowControl/>
        <w:shd w:val="clear" w:color="auto" w:fill="FFFFFF"/>
        <w:spacing w:before="0" w:beforeAutospacing="0" w:after="0" w:afterAutospacing="0" w:line="580" w:lineRule="exact"/>
        <w:ind w:firstLine="480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　　</w:t>
      </w:r>
    </w:p>
    <w:p>
      <w:pPr>
        <w:pStyle w:val="7"/>
        <w:widowControl/>
        <w:shd w:val="clear" w:color="auto" w:fill="FFFFFF"/>
        <w:spacing w:before="0" w:beforeAutospacing="0" w:after="0" w:afterAutospacing="0" w:line="580" w:lineRule="exact"/>
        <w:ind w:firstLine="1049" w:firstLineChars="328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</w:p>
    <w:p>
      <w:pPr>
        <w:pStyle w:val="7"/>
        <w:widowControl/>
        <w:shd w:val="clear" w:color="auto" w:fill="FFFFFF"/>
        <w:spacing w:before="0" w:beforeAutospacing="0" w:after="0" w:afterAutospacing="0" w:line="580" w:lineRule="exact"/>
        <w:ind w:firstLine="1049" w:firstLineChars="328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</w:p>
    <w:p>
      <w:pPr>
        <w:spacing w:line="580" w:lineRule="exact"/>
        <w:ind w:firstLine="630"/>
        <w:rPr>
          <w:rFonts w:hint="eastAsia" w:ascii="微软雅黑" w:hAnsi="微软雅黑" w:eastAsia="微软雅黑" w:cs="微软雅黑"/>
          <w:sz w:val="32"/>
          <w:szCs w:val="32"/>
          <w:u w:val="single"/>
        </w:rPr>
      </w:pPr>
      <w:r>
        <w:rPr>
          <w:rFonts w:hint="eastAsia" w:ascii="微软雅黑" w:hAnsi="微软雅黑" w:eastAsia="微软雅黑" w:cs="微软雅黑"/>
          <w:sz w:val="32"/>
          <w:szCs w:val="32"/>
        </w:rPr>
        <w:t>项   目   名   称:</w:t>
      </w:r>
      <w:r>
        <w:rPr>
          <w:rFonts w:hint="eastAsia" w:ascii="微软雅黑" w:hAnsi="微软雅黑" w:eastAsia="微软雅黑" w:cs="微软雅黑"/>
          <w:sz w:val="32"/>
          <w:szCs w:val="32"/>
          <w:u w:val="single"/>
        </w:rPr>
        <w:t xml:space="preserve">                          </w:t>
      </w:r>
    </w:p>
    <w:p>
      <w:pPr>
        <w:spacing w:line="580" w:lineRule="exact"/>
        <w:ind w:firstLine="630"/>
        <w:rPr>
          <w:rFonts w:hint="eastAsia" w:ascii="微软雅黑" w:hAnsi="微软雅黑" w:eastAsia="微软雅黑" w:cs="微软雅黑"/>
          <w:sz w:val="32"/>
          <w:szCs w:val="32"/>
          <w:u w:val="single"/>
        </w:rPr>
      </w:pPr>
      <w:r>
        <w:rPr>
          <w:rFonts w:hint="eastAsia" w:ascii="微软雅黑" w:hAnsi="微软雅黑" w:eastAsia="微软雅黑" w:cs="微软雅黑"/>
          <w:sz w:val="32"/>
          <w:szCs w:val="32"/>
        </w:rPr>
        <w:t>实   施   地   点:</w:t>
      </w:r>
      <w:r>
        <w:rPr>
          <w:rFonts w:hint="eastAsia" w:ascii="微软雅黑" w:hAnsi="微软雅黑" w:eastAsia="微软雅黑" w:cs="微软雅黑"/>
          <w:sz w:val="32"/>
          <w:szCs w:val="32"/>
          <w:u w:val="single"/>
        </w:rPr>
        <w:t xml:space="preserve">                          </w:t>
      </w:r>
    </w:p>
    <w:p>
      <w:pPr>
        <w:spacing w:line="580" w:lineRule="exact"/>
        <w:ind w:firstLine="630"/>
        <w:rPr>
          <w:rFonts w:hint="eastAsia" w:ascii="微软雅黑" w:hAnsi="微软雅黑" w:eastAsia="微软雅黑" w:cs="微软雅黑"/>
          <w:sz w:val="32"/>
          <w:szCs w:val="32"/>
          <w:u w:val="single"/>
        </w:rPr>
      </w:pPr>
      <w:r>
        <w:rPr>
          <w:rFonts w:hint="eastAsia" w:ascii="微软雅黑" w:hAnsi="微软雅黑" w:eastAsia="微软雅黑" w:cs="微软雅黑"/>
          <w:spacing w:val="-11"/>
          <w:sz w:val="32"/>
          <w:szCs w:val="32"/>
        </w:rPr>
        <w:t>项目申报单位(签章):</w:t>
      </w:r>
      <w:r>
        <w:rPr>
          <w:rFonts w:hint="eastAsia" w:ascii="微软雅黑" w:hAnsi="微软雅黑" w:eastAsia="微软雅黑" w:cs="微软雅黑"/>
          <w:sz w:val="32"/>
          <w:szCs w:val="32"/>
          <w:u w:val="single"/>
        </w:rPr>
        <w:t xml:space="preserve">                           </w:t>
      </w:r>
    </w:p>
    <w:p>
      <w:pPr>
        <w:spacing w:line="580" w:lineRule="exact"/>
        <w:ind w:firstLine="630"/>
        <w:rPr>
          <w:rFonts w:hint="eastAsia" w:ascii="微软雅黑" w:hAnsi="微软雅黑" w:eastAsia="微软雅黑" w:cs="微软雅黑"/>
          <w:sz w:val="32"/>
          <w:szCs w:val="32"/>
          <w:u w:val="single"/>
        </w:rPr>
      </w:pPr>
      <w:r>
        <w:rPr>
          <w:rFonts w:hint="eastAsia" w:ascii="微软雅黑" w:hAnsi="微软雅黑" w:eastAsia="微软雅黑" w:cs="微软雅黑"/>
          <w:sz w:val="32"/>
          <w:szCs w:val="32"/>
        </w:rPr>
        <w:t>负     责      人:</w:t>
      </w:r>
      <w:r>
        <w:rPr>
          <w:rFonts w:hint="eastAsia" w:ascii="微软雅黑" w:hAnsi="微软雅黑" w:eastAsia="微软雅黑" w:cs="微软雅黑"/>
          <w:sz w:val="32"/>
          <w:szCs w:val="32"/>
          <w:u w:val="single"/>
        </w:rPr>
        <w:t xml:space="preserve">                          </w:t>
      </w:r>
    </w:p>
    <w:p>
      <w:pPr>
        <w:spacing w:line="580" w:lineRule="exact"/>
        <w:ind w:firstLine="630"/>
        <w:rPr>
          <w:rFonts w:hint="eastAsia" w:ascii="微软雅黑" w:hAnsi="微软雅黑" w:eastAsia="微软雅黑" w:cs="微软雅黑"/>
          <w:sz w:val="32"/>
          <w:szCs w:val="32"/>
          <w:u w:val="single"/>
        </w:rPr>
      </w:pPr>
      <w:r>
        <w:rPr>
          <w:rFonts w:hint="eastAsia" w:ascii="微软雅黑" w:hAnsi="微软雅黑" w:eastAsia="微软雅黑" w:cs="微软雅黑"/>
          <w:sz w:val="32"/>
          <w:szCs w:val="32"/>
        </w:rPr>
        <w:t>联   系   电   话:</w:t>
      </w:r>
      <w:r>
        <w:rPr>
          <w:rFonts w:hint="eastAsia" w:ascii="微软雅黑" w:hAnsi="微软雅黑" w:eastAsia="微软雅黑" w:cs="微软雅黑"/>
          <w:sz w:val="32"/>
          <w:szCs w:val="32"/>
          <w:u w:val="single"/>
        </w:rPr>
        <w:t xml:space="preserve">                          </w:t>
      </w:r>
    </w:p>
    <w:p>
      <w:pPr>
        <w:spacing w:line="580" w:lineRule="exact"/>
        <w:ind w:firstLine="630"/>
        <w:rPr>
          <w:rFonts w:hint="eastAsia" w:ascii="微软雅黑" w:hAnsi="微软雅黑" w:eastAsia="微软雅黑" w:cs="微软雅黑"/>
          <w:sz w:val="32"/>
          <w:szCs w:val="32"/>
          <w:u w:val="single"/>
        </w:rPr>
      </w:pPr>
      <w:r>
        <w:rPr>
          <w:rFonts w:hint="eastAsia" w:ascii="微软雅黑" w:hAnsi="微软雅黑" w:eastAsia="微软雅黑" w:cs="微软雅黑"/>
          <w:sz w:val="32"/>
          <w:szCs w:val="32"/>
        </w:rPr>
        <w:t>申   报   日   期:</w:t>
      </w:r>
      <w:r>
        <w:rPr>
          <w:rFonts w:hint="eastAsia" w:ascii="微软雅黑" w:hAnsi="微软雅黑" w:eastAsia="微软雅黑" w:cs="微软雅黑"/>
          <w:sz w:val="32"/>
          <w:szCs w:val="32"/>
          <w:u w:val="single"/>
        </w:rPr>
        <w:t xml:space="preserve">                          </w:t>
      </w:r>
    </w:p>
    <w:p>
      <w:pPr>
        <w:pStyle w:val="7"/>
        <w:widowControl/>
        <w:shd w:val="clear" w:color="auto" w:fill="FFFFFF"/>
        <w:spacing w:before="0" w:beforeAutospacing="0" w:after="0" w:afterAutospacing="0" w:line="580" w:lineRule="exact"/>
        <w:ind w:firstLine="480"/>
        <w:rPr>
          <w:rFonts w:hint="eastAsia" w:ascii="微软雅黑" w:hAnsi="微软雅黑" w:eastAsia="微软雅黑" w:cs="微软雅黑"/>
          <w:color w:val="000000"/>
          <w:sz w:val="32"/>
          <w:szCs w:val="32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000000"/>
          <w:sz w:val="32"/>
          <w:szCs w:val="32"/>
          <w:shd w:val="clear" w:color="auto" w:fill="FFFFFF"/>
        </w:rPr>
        <w:t>　</w:t>
      </w:r>
    </w:p>
    <w:p>
      <w:pPr>
        <w:pStyle w:val="7"/>
        <w:widowControl/>
        <w:shd w:val="clear" w:color="auto" w:fill="FFFFFF"/>
        <w:spacing w:before="0" w:beforeAutospacing="0" w:after="0" w:afterAutospacing="0" w:line="580" w:lineRule="exact"/>
        <w:ind w:firstLine="480"/>
        <w:rPr>
          <w:rFonts w:hint="eastAsia" w:ascii="微软雅黑" w:hAnsi="微软雅黑" w:eastAsia="微软雅黑" w:cs="微软雅黑"/>
          <w:color w:val="000000"/>
          <w:sz w:val="32"/>
          <w:szCs w:val="32"/>
          <w:shd w:val="clear" w:color="auto" w:fill="FFFFFF"/>
        </w:rPr>
      </w:pPr>
    </w:p>
    <w:p>
      <w:pPr>
        <w:pStyle w:val="7"/>
        <w:widowControl/>
        <w:shd w:val="clear" w:color="auto" w:fill="FFFFFF"/>
        <w:spacing w:before="0" w:beforeAutospacing="0" w:after="0" w:afterAutospacing="0" w:line="580" w:lineRule="exact"/>
        <w:ind w:firstLine="480"/>
        <w:rPr>
          <w:rFonts w:hint="eastAsia" w:ascii="微软雅黑" w:hAnsi="微软雅黑" w:eastAsia="微软雅黑" w:cs="微软雅黑"/>
          <w:color w:val="000000"/>
          <w:sz w:val="32"/>
          <w:szCs w:val="32"/>
          <w:shd w:val="clear" w:color="auto" w:fill="FFFFFF"/>
        </w:rPr>
      </w:pPr>
    </w:p>
    <w:p>
      <w:pPr>
        <w:pStyle w:val="7"/>
        <w:widowControl/>
        <w:shd w:val="clear" w:color="auto" w:fill="FFFFFF"/>
        <w:spacing w:before="0" w:beforeAutospacing="0" w:after="0" w:afterAutospacing="0" w:line="580" w:lineRule="exact"/>
        <w:ind w:firstLine="480"/>
        <w:rPr>
          <w:rFonts w:hint="eastAsia" w:ascii="微软雅黑" w:hAnsi="微软雅黑" w:eastAsia="微软雅黑" w:cs="微软雅黑"/>
          <w:color w:val="000000"/>
          <w:sz w:val="32"/>
          <w:szCs w:val="32"/>
          <w:shd w:val="clear" w:color="auto" w:fill="FFFFFF"/>
        </w:rPr>
      </w:pPr>
    </w:p>
    <w:p>
      <w:pPr>
        <w:pStyle w:val="7"/>
        <w:widowControl/>
        <w:shd w:val="clear" w:color="auto" w:fill="FFFFFF"/>
        <w:spacing w:before="0" w:beforeAutospacing="0" w:after="0" w:afterAutospacing="0" w:line="580" w:lineRule="exact"/>
        <w:ind w:firstLine="480"/>
        <w:rPr>
          <w:rFonts w:hint="eastAsia" w:ascii="微软雅黑" w:hAnsi="微软雅黑" w:eastAsia="微软雅黑" w:cs="微软雅黑"/>
          <w:color w:val="000000"/>
          <w:sz w:val="32"/>
          <w:szCs w:val="32"/>
          <w:shd w:val="clear" w:color="auto" w:fill="FFFFFF"/>
        </w:rPr>
      </w:pPr>
    </w:p>
    <w:p>
      <w:pPr>
        <w:adjustRightInd w:val="0"/>
        <w:snapToGrid w:val="0"/>
        <w:spacing w:line="420" w:lineRule="exact"/>
        <w:jc w:val="center"/>
        <w:rPr>
          <w:rFonts w:hint="eastAsia" w:ascii="微软雅黑" w:hAnsi="微软雅黑" w:eastAsia="微软雅黑" w:cs="微软雅黑"/>
          <w:b w:val="0"/>
          <w:bCs/>
          <w:sz w:val="32"/>
          <w:szCs w:val="32"/>
        </w:rPr>
      </w:pPr>
      <w:r>
        <w:rPr>
          <w:rFonts w:hint="eastAsia" w:ascii="微软雅黑" w:hAnsi="微软雅黑" w:eastAsia="微软雅黑" w:cs="微软雅黑"/>
          <w:b w:val="0"/>
          <w:bCs/>
          <w:sz w:val="32"/>
          <w:szCs w:val="32"/>
        </w:rPr>
        <w:t>东源县农业农村局制</w:t>
      </w:r>
    </w:p>
    <w:p>
      <w:pPr>
        <w:adjustRightInd w:val="0"/>
        <w:snapToGrid w:val="0"/>
        <w:spacing w:line="420" w:lineRule="exact"/>
        <w:jc w:val="center"/>
        <w:rPr>
          <w:rFonts w:hint="eastAsia" w:ascii="微软雅黑" w:hAnsi="微软雅黑" w:eastAsia="微软雅黑" w:cs="微软雅黑"/>
          <w:b w:val="0"/>
          <w:bCs/>
          <w:sz w:val="32"/>
          <w:szCs w:val="32"/>
        </w:rPr>
      </w:pPr>
      <w:r>
        <w:rPr>
          <w:rFonts w:hint="eastAsia" w:ascii="微软雅黑" w:hAnsi="微软雅黑" w:eastAsia="微软雅黑" w:cs="微软雅黑"/>
          <w:b w:val="0"/>
          <w:bCs/>
          <w:sz w:val="32"/>
          <w:szCs w:val="32"/>
        </w:rPr>
        <w:t>二Ο二   年   月</w:t>
      </w:r>
    </w:p>
    <w:p>
      <w:pPr>
        <w:pStyle w:val="7"/>
        <w:widowControl/>
        <w:shd w:val="clear" w:color="auto" w:fill="FFFFFF"/>
        <w:spacing w:before="0" w:beforeAutospacing="0" w:after="0" w:afterAutospacing="0" w:line="580" w:lineRule="exact"/>
        <w:ind w:firstLine="480"/>
        <w:rPr>
          <w:rFonts w:hint="eastAsia" w:ascii="微软雅黑" w:hAnsi="微软雅黑" w:eastAsia="微软雅黑" w:cs="微软雅黑"/>
          <w:color w:val="000000"/>
          <w:sz w:val="32"/>
          <w:szCs w:val="32"/>
          <w:shd w:val="clear" w:color="auto" w:fill="FFFFFF"/>
        </w:rPr>
      </w:pPr>
    </w:p>
    <w:p>
      <w:pPr>
        <w:pStyle w:val="7"/>
        <w:widowControl/>
        <w:shd w:val="clear" w:color="auto" w:fill="FFFFFF"/>
        <w:spacing w:before="0" w:beforeAutospacing="0" w:after="0" w:afterAutospacing="0" w:line="580" w:lineRule="exact"/>
        <w:ind w:firstLine="480"/>
        <w:rPr>
          <w:rFonts w:hint="eastAsia" w:ascii="方正仿宋_GBK" w:hAnsi="仿宋_GB2312" w:eastAsia="方正仿宋_GBK" w:cs="仿宋_GB2312"/>
          <w:color w:val="000000"/>
          <w:sz w:val="32"/>
          <w:szCs w:val="32"/>
          <w:shd w:val="clear" w:color="auto" w:fill="FFFFFF"/>
        </w:rPr>
      </w:pPr>
    </w:p>
    <w:p>
      <w:pPr>
        <w:rPr>
          <w:rStyle w:val="12"/>
          <w:rFonts w:hint="eastAsia" w:ascii="方正仿宋_GBK" w:hAnsi="仿宋_GB2312" w:eastAsia="方正仿宋_GBK" w:cs="仿宋_GB2312"/>
          <w:color w:val="000000"/>
          <w:sz w:val="32"/>
          <w:szCs w:val="32"/>
          <w:shd w:val="clear" w:color="auto" w:fill="FFFFFF"/>
        </w:rPr>
      </w:pPr>
      <w:r>
        <w:rPr>
          <w:rStyle w:val="12"/>
          <w:rFonts w:hint="eastAsia" w:ascii="方正仿宋_GBK" w:hAnsi="仿宋_GB2312" w:eastAsia="方正仿宋_GBK" w:cs="仿宋_GB2312"/>
          <w:color w:val="000000"/>
          <w:sz w:val="32"/>
          <w:szCs w:val="32"/>
          <w:shd w:val="clear" w:color="auto" w:fill="FFFFFF"/>
        </w:rPr>
        <w:br w:type="page"/>
      </w:r>
    </w:p>
    <w:p>
      <w:pPr>
        <w:pStyle w:val="7"/>
        <w:widowControl/>
        <w:shd w:val="clear" w:color="auto" w:fill="FFFFFF"/>
        <w:spacing w:before="0" w:beforeAutospacing="0" w:after="0" w:afterAutospacing="0" w:line="580" w:lineRule="exact"/>
        <w:ind w:firstLine="643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Style w:val="12"/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一、项目基本信息</w:t>
      </w:r>
    </w:p>
    <w:tbl>
      <w:tblPr>
        <w:tblStyle w:val="9"/>
        <w:tblW w:w="8972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61"/>
        <w:gridCol w:w="2430"/>
        <w:gridCol w:w="2025"/>
        <w:gridCol w:w="215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widowControl/>
              <w:spacing w:before="0" w:beforeAutospacing="0" w:after="0" w:afterAutospacing="0" w:line="580" w:lineRule="exact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项目名称</w:t>
            </w:r>
          </w:p>
        </w:tc>
        <w:tc>
          <w:tcPr>
            <w:tcW w:w="6611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580" w:lineRule="exact"/>
              <w:ind w:firstLine="480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widowControl/>
              <w:spacing w:before="0" w:beforeAutospacing="0" w:after="0" w:afterAutospacing="0" w:line="580" w:lineRule="exact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单位名称</w:t>
            </w:r>
          </w:p>
        </w:tc>
        <w:tc>
          <w:tcPr>
            <w:tcW w:w="661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580" w:lineRule="exact"/>
              <w:ind w:firstLine="480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widowControl/>
              <w:spacing w:before="0" w:beforeAutospacing="0" w:after="0" w:afterAutospacing="0" w:line="580" w:lineRule="exact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单位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eastAsia="zh-CN"/>
              </w:rPr>
              <w:t>类型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580" w:lineRule="exact"/>
              <w:ind w:firstLine="480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widowControl/>
              <w:spacing w:before="0" w:beforeAutospacing="0" w:after="0" w:afterAutospacing="0" w:line="580" w:lineRule="exact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成立时间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580" w:lineRule="exact"/>
              <w:ind w:firstLine="480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widowControl/>
              <w:spacing w:before="0" w:beforeAutospacing="0" w:after="0" w:afterAutospacing="0" w:line="580" w:lineRule="exact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单位地址</w:t>
            </w:r>
          </w:p>
        </w:tc>
        <w:tc>
          <w:tcPr>
            <w:tcW w:w="661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580" w:lineRule="exact"/>
              <w:ind w:firstLine="480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6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widowControl/>
              <w:spacing w:before="0" w:beforeAutospacing="0" w:after="0" w:afterAutospacing="0" w:line="580" w:lineRule="exact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项目负责人</w:t>
            </w:r>
          </w:p>
        </w:tc>
        <w:tc>
          <w:tcPr>
            <w:tcW w:w="243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580" w:lineRule="exact"/>
              <w:ind w:firstLine="480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widowControl/>
              <w:spacing w:before="0" w:beforeAutospacing="0" w:after="0" w:afterAutospacing="0" w:line="580" w:lineRule="exact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职务/职称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580" w:lineRule="exact"/>
              <w:ind w:firstLine="480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6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243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580" w:lineRule="exact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widowControl/>
              <w:spacing w:before="0" w:beforeAutospacing="0" w:after="0" w:afterAutospacing="0" w:line="580" w:lineRule="exact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电    话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580" w:lineRule="exact"/>
              <w:ind w:firstLine="480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6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widowControl/>
              <w:spacing w:before="0" w:beforeAutospacing="0" w:after="0" w:afterAutospacing="0" w:line="580" w:lineRule="exact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项目联系人</w:t>
            </w:r>
          </w:p>
        </w:tc>
        <w:tc>
          <w:tcPr>
            <w:tcW w:w="243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580" w:lineRule="exact"/>
              <w:ind w:firstLine="480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widowControl/>
              <w:spacing w:before="0" w:beforeAutospacing="0" w:after="0" w:afterAutospacing="0" w:line="580" w:lineRule="exact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职务/职称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580" w:lineRule="exact"/>
              <w:ind w:firstLine="480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6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243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580" w:lineRule="exact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widowControl/>
              <w:spacing w:before="0" w:beforeAutospacing="0" w:after="0" w:afterAutospacing="0" w:line="580" w:lineRule="exact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电    话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580" w:lineRule="exact"/>
              <w:ind w:firstLine="480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eastAsia="zh-CN"/>
              </w:rPr>
              <w:t>单位团队人数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580" w:lineRule="exact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widowControl/>
              <w:spacing w:before="0" w:beforeAutospacing="0" w:after="0" w:afterAutospacing="0" w:line="580" w:lineRule="exact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eastAsia="zh-CN"/>
              </w:rPr>
              <w:t>其中专职技术人数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580" w:lineRule="exact"/>
              <w:ind w:firstLine="480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eastAsia="zh-CN"/>
              </w:rPr>
              <w:t>管理制度是否健全</w:t>
            </w:r>
          </w:p>
        </w:tc>
        <w:tc>
          <w:tcPr>
            <w:tcW w:w="661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580" w:lineRule="exact"/>
              <w:ind w:firstLine="480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widowControl/>
              <w:spacing w:before="0" w:beforeAutospacing="0" w:after="0" w:afterAutospacing="0" w:line="580" w:lineRule="exact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eastAsia="zh-CN"/>
              </w:rPr>
              <w:t>水稻</w:t>
            </w:r>
            <w:r>
              <w:rPr>
                <w:rFonts w:hint="eastAsia" w:ascii="仿宋" w:hAnsi="仿宋" w:cs="仿宋"/>
                <w:color w:val="000000"/>
                <w:sz w:val="32"/>
                <w:szCs w:val="32"/>
                <w:lang w:val="en-US" w:eastAsia="zh-CN"/>
              </w:rPr>
              <w:t>或花生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eastAsia="zh-CN"/>
              </w:rPr>
              <w:t>种植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面积</w:t>
            </w:r>
          </w:p>
        </w:tc>
        <w:tc>
          <w:tcPr>
            <w:tcW w:w="661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580" w:lineRule="exact"/>
              <w:ind w:firstLine="480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6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widowControl/>
              <w:spacing w:before="0" w:beforeAutospacing="0" w:after="0" w:afterAutospacing="0" w:line="580" w:lineRule="exact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实施地点</w:t>
            </w:r>
          </w:p>
        </w:tc>
        <w:tc>
          <w:tcPr>
            <w:tcW w:w="661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580" w:lineRule="exact"/>
              <w:ind w:firstLine="480"/>
              <w:textAlignment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6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widowControl/>
              <w:spacing w:before="0" w:beforeAutospacing="0" w:after="0" w:afterAutospacing="0" w:line="580" w:lineRule="exact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项目单位</w:t>
            </w:r>
          </w:p>
          <w:p>
            <w:pPr>
              <w:pStyle w:val="7"/>
              <w:widowControl/>
              <w:spacing w:before="0" w:beforeAutospacing="0" w:after="0" w:afterAutospacing="0" w:line="580" w:lineRule="exact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账   户</w:t>
            </w:r>
          </w:p>
        </w:tc>
        <w:tc>
          <w:tcPr>
            <w:tcW w:w="661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widowControl/>
              <w:spacing w:before="0" w:beforeAutospacing="0" w:after="0" w:afterAutospacing="0" w:line="580" w:lineRule="exact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收款单位：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6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580" w:lineRule="exact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661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widowControl/>
              <w:spacing w:before="0" w:beforeAutospacing="0" w:after="0" w:afterAutospacing="0" w:line="580" w:lineRule="exact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开户银行：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6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line="580" w:lineRule="exact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661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widowControl/>
              <w:spacing w:before="0" w:beforeAutospacing="0" w:after="0" w:afterAutospacing="0" w:line="580" w:lineRule="exact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账    号：</w:t>
            </w:r>
          </w:p>
        </w:tc>
      </w:tr>
    </w:tbl>
    <w:p>
      <w:pPr>
        <w:pStyle w:val="7"/>
        <w:widowControl/>
        <w:shd w:val="clear" w:color="auto" w:fill="FFFFFF"/>
        <w:spacing w:before="0" w:beforeAutospacing="0" w:after="0" w:afterAutospacing="0" w:line="580" w:lineRule="exact"/>
        <w:jc w:val="both"/>
        <w:rPr>
          <w:rStyle w:val="12"/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</w:pPr>
    </w:p>
    <w:p>
      <w:pPr>
        <w:pStyle w:val="7"/>
        <w:widowControl/>
        <w:shd w:val="clear" w:color="auto" w:fill="FFFFFF"/>
        <w:spacing w:before="0" w:beforeAutospacing="0" w:after="0" w:afterAutospacing="0" w:line="580" w:lineRule="exact"/>
        <w:ind w:firstLine="643" w:firstLineChars="200"/>
        <w:jc w:val="both"/>
        <w:rPr>
          <w:rStyle w:val="12"/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</w:pPr>
    </w:p>
    <w:p>
      <w:pPr>
        <w:pStyle w:val="7"/>
        <w:widowControl/>
        <w:numPr>
          <w:ilvl w:val="0"/>
          <w:numId w:val="1"/>
        </w:numPr>
        <w:shd w:val="clear" w:color="auto" w:fill="FFFFFF"/>
        <w:spacing w:before="0" w:beforeAutospacing="0" w:after="0" w:afterAutospacing="0" w:line="580" w:lineRule="exact"/>
        <w:ind w:firstLine="643" w:firstLineChars="200"/>
        <w:jc w:val="both"/>
        <w:rPr>
          <w:rStyle w:val="12"/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eastAsia="zh-CN"/>
        </w:rPr>
      </w:pPr>
      <w:r>
        <w:rPr>
          <w:rStyle w:val="12"/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项目单位</w:t>
      </w:r>
      <w:r>
        <w:rPr>
          <w:rStyle w:val="12"/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eastAsia="zh-CN"/>
        </w:rPr>
        <w:t>基本情况</w:t>
      </w:r>
    </w:p>
    <w:p>
      <w:pPr>
        <w:pStyle w:val="7"/>
        <w:widowControl/>
        <w:numPr>
          <w:ilvl w:val="0"/>
          <w:numId w:val="0"/>
        </w:numPr>
        <w:shd w:val="clear" w:color="auto" w:fill="FFFFFF"/>
        <w:spacing w:before="0" w:beforeAutospacing="0" w:after="0" w:afterAutospacing="0" w:line="580" w:lineRule="exact"/>
        <w:jc w:val="both"/>
        <w:rPr>
          <w:rStyle w:val="12"/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Style w:val="12"/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包括发展历程、生产经营情况、</w:t>
      </w:r>
      <w:r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  <w:t>人员配置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、获得荣誉奖励等</w:t>
      </w:r>
      <w:r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  <w:t>。</w:t>
      </w:r>
    </w:p>
    <w:p>
      <w:pPr>
        <w:pStyle w:val="7"/>
        <w:widowControl/>
        <w:numPr>
          <w:ilvl w:val="0"/>
          <w:numId w:val="1"/>
        </w:numPr>
        <w:shd w:val="clear" w:color="auto" w:fill="FFFFFF"/>
        <w:spacing w:before="0" w:beforeAutospacing="0" w:after="0" w:afterAutospacing="0" w:line="580" w:lineRule="exact"/>
        <w:ind w:firstLine="643" w:firstLineChars="200"/>
        <w:jc w:val="both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Style w:val="12"/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项目意义</w:t>
      </w:r>
    </w:p>
    <w:p>
      <w:pPr>
        <w:pStyle w:val="7"/>
        <w:widowControl/>
        <w:shd w:val="clear" w:color="auto" w:fill="FFFFFF"/>
        <w:spacing w:before="0" w:beforeAutospacing="0" w:after="0" w:afterAutospacing="0" w:line="580" w:lineRule="exact"/>
        <w:ind w:firstLine="643" w:firstLineChars="200"/>
        <w:jc w:val="both"/>
        <w:rPr>
          <w:rStyle w:val="12"/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Style w:val="12"/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四、项目建设内容</w:t>
      </w:r>
    </w:p>
    <w:p>
      <w:pPr>
        <w:widowControl/>
        <w:shd w:val="clear" w:color="auto" w:fill="FFFFFF"/>
        <w:spacing w:line="560" w:lineRule="atLeast"/>
        <w:ind w:firstLine="640"/>
        <w:jc w:val="left"/>
        <w:rPr>
          <w:rFonts w:hint="eastAsia"/>
        </w:rPr>
      </w:pPr>
      <w:r>
        <w:rPr>
          <w:rFonts w:hint="eastAsia"/>
          <w:b/>
          <w:bCs/>
        </w:rPr>
        <w:t>建设水稻高产示范片区</w:t>
      </w:r>
      <w:r>
        <w:rPr>
          <w:rFonts w:hint="eastAsia"/>
          <w:b/>
          <w:bCs/>
          <w:lang w:val="en-US" w:eastAsia="zh-CN"/>
        </w:rPr>
        <w:t>3个</w:t>
      </w:r>
      <w:r>
        <w:rPr>
          <w:rFonts w:hint="eastAsia"/>
        </w:rPr>
        <w:t>。连片1000亩以上的水稻高产示范片</w:t>
      </w:r>
      <w:r>
        <w:rPr>
          <w:rFonts w:hint="eastAsia"/>
          <w:lang w:val="en-US" w:eastAsia="zh-CN"/>
        </w:rPr>
        <w:t>3个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每个补助40万元，合计120万元，资金主要用于良种补助、</w:t>
      </w:r>
      <w:r>
        <w:rPr>
          <w:rFonts w:hint="eastAsia"/>
        </w:rPr>
        <w:t>平衡施肥补助</w:t>
      </w:r>
      <w:r>
        <w:rPr>
          <w:rFonts w:hint="eastAsia"/>
          <w:lang w:eastAsia="zh-CN"/>
        </w:rPr>
        <w:t>、</w:t>
      </w:r>
      <w:r>
        <w:rPr>
          <w:rFonts w:hint="eastAsia"/>
        </w:rPr>
        <w:t>病虫害绿色防控补助</w:t>
      </w:r>
      <w:r>
        <w:rPr>
          <w:rFonts w:hint="eastAsia"/>
          <w:lang w:val="en-US" w:eastAsia="zh-CN"/>
        </w:rPr>
        <w:t>等。</w:t>
      </w:r>
      <w:r>
        <w:rPr>
          <w:rFonts w:hint="eastAsia"/>
        </w:rPr>
        <w:t>建设地点</w:t>
      </w:r>
      <w:r>
        <w:rPr>
          <w:rFonts w:hint="eastAsia"/>
          <w:lang w:eastAsia="zh-CN"/>
        </w:rPr>
        <w:t>：</w:t>
      </w:r>
      <w:r>
        <w:rPr>
          <w:rFonts w:hint="eastAsia"/>
          <w:lang w:val="en-US" w:eastAsia="zh-CN"/>
        </w:rPr>
        <w:t>全县范围内</w:t>
      </w:r>
      <w:r>
        <w:rPr>
          <w:rFonts w:hint="eastAsia"/>
          <w:lang w:eastAsia="zh-CN"/>
        </w:rPr>
        <w:t>。</w:t>
      </w:r>
      <w:r>
        <w:rPr>
          <w:rFonts w:hint="eastAsia"/>
          <w:lang w:val="en-US" w:eastAsia="zh-CN"/>
        </w:rPr>
        <w:t>水稻品种：重点是高产优质加工型的丝苗米。</w:t>
      </w:r>
      <w:r>
        <w:rPr>
          <w:rFonts w:hint="eastAsia"/>
        </w:rPr>
        <w:t>主推</w:t>
      </w:r>
      <w:r>
        <w:rPr>
          <w:rFonts w:hint="eastAsia"/>
          <w:lang w:val="en-US" w:eastAsia="zh-CN"/>
        </w:rPr>
        <w:t>技术：</w:t>
      </w:r>
      <w:r>
        <w:rPr>
          <w:rFonts w:hint="eastAsia"/>
        </w:rPr>
        <w:t>杂交稻机械化育插秧技术、无人机飞播技术、无人机精准施药防治水稻主要病虫害技术、水稻“三控”施肥技术</w:t>
      </w:r>
      <w:r>
        <w:rPr>
          <w:rFonts w:hint="eastAsia"/>
          <w:lang w:eastAsia="zh-CN"/>
        </w:rPr>
        <w:t>、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秸秆腐熟还田技术</w:t>
      </w:r>
      <w:r>
        <w:rPr>
          <w:rFonts w:hint="eastAsia"/>
        </w:rPr>
        <w:t>等。</w:t>
      </w:r>
    </w:p>
    <w:p>
      <w:pPr>
        <w:widowControl/>
        <w:shd w:val="clear" w:color="auto" w:fill="FFFFFF"/>
        <w:spacing w:line="560" w:lineRule="atLeast"/>
        <w:ind w:firstLine="640"/>
        <w:jc w:val="left"/>
        <w:rPr>
          <w:rFonts w:hint="eastAsia" w:ascii="仿宋" w:hAnsi="仿宋" w:cs="宋体"/>
          <w:color w:val="212121"/>
          <w:kern w:val="0"/>
          <w:szCs w:val="32"/>
          <w:lang w:eastAsia="zh-CN"/>
        </w:rPr>
      </w:pPr>
      <w:r>
        <w:rPr>
          <w:rFonts w:hint="eastAsia"/>
          <w:b/>
          <w:bCs/>
        </w:rPr>
        <w:t>建设花生高产示范片区</w:t>
      </w:r>
      <w:r>
        <w:rPr>
          <w:rFonts w:hint="eastAsia"/>
          <w:b/>
          <w:bCs/>
          <w:lang w:val="en-US" w:eastAsia="zh-CN"/>
        </w:rPr>
        <w:t>2个</w:t>
      </w:r>
      <w:r>
        <w:rPr>
          <w:rFonts w:hint="eastAsia"/>
          <w:b/>
          <w:bCs/>
        </w:rPr>
        <w:t>。</w:t>
      </w:r>
      <w:r>
        <w:rPr>
          <w:rFonts w:hint="eastAsia"/>
        </w:rPr>
        <w:t>连片100亩以上的花生高产示范片2个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每个补助15万元，合计30万元，资金主要用于</w:t>
      </w:r>
      <w:r>
        <w:rPr>
          <w:rFonts w:hint="eastAsia"/>
        </w:rPr>
        <w:t>良种补助</w:t>
      </w:r>
      <w:r>
        <w:rPr>
          <w:rFonts w:hint="eastAsia"/>
          <w:lang w:eastAsia="zh-CN"/>
        </w:rPr>
        <w:t>，</w:t>
      </w:r>
      <w:r>
        <w:rPr>
          <w:rFonts w:hint="eastAsia"/>
        </w:rPr>
        <w:t>病虫害绿色防控补助</w:t>
      </w:r>
      <w:r>
        <w:rPr>
          <w:rFonts w:hint="eastAsia"/>
          <w:lang w:eastAsia="zh-CN"/>
        </w:rPr>
        <w:t>，</w:t>
      </w:r>
      <w:r>
        <w:rPr>
          <w:rFonts w:hint="eastAsia"/>
        </w:rPr>
        <w:t>有机肥补助</w:t>
      </w:r>
      <w:r>
        <w:rPr>
          <w:rFonts w:hint="eastAsia"/>
          <w:lang w:val="en-US" w:eastAsia="zh-CN"/>
        </w:rPr>
        <w:t>等。</w:t>
      </w:r>
      <w:r>
        <w:rPr>
          <w:rFonts w:hint="eastAsia"/>
        </w:rPr>
        <w:t>建设地点</w:t>
      </w:r>
      <w:r>
        <w:rPr>
          <w:rFonts w:hint="eastAsia"/>
          <w:lang w:eastAsia="zh-CN"/>
        </w:rPr>
        <w:t>：</w:t>
      </w:r>
      <w:r>
        <w:rPr>
          <w:rFonts w:hint="eastAsia"/>
          <w:lang w:val="en-US" w:eastAsia="zh-CN"/>
        </w:rPr>
        <w:t>全县范围内</w:t>
      </w:r>
      <w:r>
        <w:rPr>
          <w:rFonts w:hint="eastAsia"/>
          <w:lang w:eastAsia="zh-CN"/>
        </w:rPr>
        <w:t>。</w:t>
      </w:r>
      <w:r>
        <w:rPr>
          <w:rFonts w:hint="eastAsia"/>
          <w:lang w:val="en-US" w:eastAsia="zh-CN"/>
        </w:rPr>
        <w:t>花生品种：高油酸花生。主推技术：</w:t>
      </w:r>
      <w:r>
        <w:rPr>
          <w:rFonts w:hint="eastAsia"/>
        </w:rPr>
        <w:t>光合高脂膜在花生减药增产上的应用技术、花生机播机收技术</w:t>
      </w:r>
      <w:r>
        <w:rPr>
          <w:rFonts w:hint="eastAsia"/>
          <w:lang w:val="en-US" w:eastAsia="zh-CN"/>
        </w:rPr>
        <w:t>。</w:t>
      </w:r>
    </w:p>
    <w:p>
      <w:pPr>
        <w:pStyle w:val="7"/>
        <w:widowControl/>
        <w:numPr>
          <w:ilvl w:val="0"/>
          <w:numId w:val="2"/>
        </w:numPr>
        <w:shd w:val="clear" w:color="auto" w:fill="FFFFFF"/>
        <w:spacing w:before="0" w:beforeAutospacing="0" w:after="0" w:afterAutospacing="0" w:line="580" w:lineRule="exact"/>
        <w:ind w:firstLine="643" w:firstLineChars="200"/>
        <w:jc w:val="both"/>
        <w:rPr>
          <w:rStyle w:val="12"/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Style w:val="12"/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绩效目标</w:t>
      </w:r>
    </w:p>
    <w:p>
      <w:pPr>
        <w:pStyle w:val="7"/>
        <w:widowControl/>
        <w:shd w:val="clear" w:color="auto" w:fill="FFFFFF"/>
        <w:spacing w:before="0" w:beforeAutospacing="0" w:after="0" w:afterAutospacing="0" w:line="580" w:lineRule="exact"/>
        <w:ind w:firstLine="640" w:firstLineChars="200"/>
        <w:jc w:val="both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水稻绿色高质高效示范片亩产650公斤以上，花生绿色高质高效示范片亩产350公斤以上，示范区单位面积化肥、农药用量低于当地平均水平，病虫害绿色防控全覆盖、危害损失率控制在 5%以内，带动全县节本增效5%以上。</w:t>
      </w:r>
    </w:p>
    <w:p>
      <w:pPr>
        <w:pStyle w:val="7"/>
        <w:widowControl/>
        <w:numPr>
          <w:ilvl w:val="0"/>
          <w:numId w:val="2"/>
        </w:numPr>
        <w:shd w:val="clear" w:color="auto" w:fill="FFFFFF"/>
        <w:spacing w:before="0" w:beforeAutospacing="0" w:after="0" w:afterAutospacing="0" w:line="580" w:lineRule="exact"/>
        <w:ind w:left="0" w:leftChars="0" w:firstLine="643" w:firstLineChars="200"/>
        <w:jc w:val="both"/>
        <w:rPr>
          <w:rStyle w:val="12"/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Style w:val="12"/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资金概算</w:t>
      </w:r>
    </w:p>
    <w:p>
      <w:pPr>
        <w:pStyle w:val="7"/>
        <w:widowControl/>
        <w:numPr>
          <w:ilvl w:val="0"/>
          <w:numId w:val="0"/>
        </w:numPr>
        <w:shd w:val="clear" w:color="auto" w:fill="FFFFFF"/>
        <w:spacing w:before="0" w:beforeAutospacing="0" w:after="0" w:afterAutospacing="0" w:line="580" w:lineRule="exact"/>
        <w:ind w:left="0" w:leftChars="0" w:firstLine="421" w:firstLineChars="131"/>
        <w:jc w:val="both"/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</w:pPr>
      <w:r>
        <w:rPr>
          <w:rStyle w:val="12"/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项目承担单位自行测算项目需求金额，提供资金测算过程及测算依据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。</w:t>
      </w:r>
    </w:p>
    <w:p>
      <w:pPr>
        <w:pStyle w:val="1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3540" w:firstLineChars="1102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项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目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预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right="26" w:firstLine="640" w:firstLineChars="200"/>
        <w:jc w:val="righ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单位：万元（保留两位小数）</w:t>
      </w:r>
    </w:p>
    <w:tbl>
      <w:tblPr>
        <w:tblStyle w:val="9"/>
        <w:tblW w:w="9621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69"/>
        <w:gridCol w:w="3840"/>
        <w:gridCol w:w="819"/>
        <w:gridCol w:w="1150"/>
        <w:gridCol w:w="1740"/>
        <w:gridCol w:w="150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7" w:hRule="atLeast"/>
          <w:tblHeader/>
          <w:jc w:val="center"/>
        </w:trPr>
        <w:tc>
          <w:tcPr>
            <w:tcW w:w="569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</w:rPr>
              <w:t>序号</w:t>
            </w:r>
          </w:p>
        </w:tc>
        <w:tc>
          <w:tcPr>
            <w:tcW w:w="384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</w:rPr>
              <w:t>预算科目名称</w:t>
            </w:r>
          </w:p>
        </w:tc>
        <w:tc>
          <w:tcPr>
            <w:tcW w:w="819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lang w:eastAsia="zh-CN"/>
              </w:rPr>
              <w:t>数量</w:t>
            </w:r>
          </w:p>
        </w:tc>
        <w:tc>
          <w:tcPr>
            <w:tcW w:w="11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项目财政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</w:rPr>
              <w:t>资金</w:t>
            </w:r>
          </w:p>
        </w:tc>
        <w:tc>
          <w:tcPr>
            <w:tcW w:w="1740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其它财政资金</w:t>
            </w:r>
          </w:p>
        </w:tc>
        <w:tc>
          <w:tcPr>
            <w:tcW w:w="1503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自筹资金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7" w:hRule="atLeast"/>
          <w:jc w:val="center"/>
        </w:trPr>
        <w:tc>
          <w:tcPr>
            <w:tcW w:w="569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1</w:t>
            </w:r>
          </w:p>
        </w:tc>
        <w:tc>
          <w:tcPr>
            <w:tcW w:w="384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819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right"/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11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right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1740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right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1503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right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7" w:hRule="atLeast"/>
          <w:jc w:val="center"/>
        </w:trPr>
        <w:tc>
          <w:tcPr>
            <w:tcW w:w="569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2</w:t>
            </w:r>
          </w:p>
        </w:tc>
        <w:tc>
          <w:tcPr>
            <w:tcW w:w="384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819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right"/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11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right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1740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right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1503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right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7" w:hRule="atLeast"/>
          <w:jc w:val="center"/>
        </w:trPr>
        <w:tc>
          <w:tcPr>
            <w:tcW w:w="569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3</w:t>
            </w:r>
          </w:p>
        </w:tc>
        <w:tc>
          <w:tcPr>
            <w:tcW w:w="384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819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right"/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11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right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1740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right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1503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right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7" w:hRule="atLeast"/>
          <w:jc w:val="center"/>
        </w:trPr>
        <w:tc>
          <w:tcPr>
            <w:tcW w:w="569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4</w:t>
            </w:r>
          </w:p>
        </w:tc>
        <w:tc>
          <w:tcPr>
            <w:tcW w:w="384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819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right"/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11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right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1740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right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  <w:tc>
          <w:tcPr>
            <w:tcW w:w="1503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right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</w:p>
        </w:tc>
      </w:tr>
    </w:tbl>
    <w:p>
      <w:pPr>
        <w:pStyle w:val="7"/>
        <w:widowControl/>
        <w:numPr>
          <w:ilvl w:val="0"/>
          <w:numId w:val="0"/>
        </w:numPr>
        <w:shd w:val="clear" w:color="auto" w:fill="FFFFFF"/>
        <w:spacing w:before="0" w:beforeAutospacing="0" w:after="0" w:afterAutospacing="0" w:line="580" w:lineRule="exact"/>
        <w:ind w:left="0" w:leftChars="0" w:firstLine="419" w:firstLineChars="131"/>
        <w:jc w:val="both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/>
        <w:numPr>
          <w:ilvl w:val="0"/>
          <w:numId w:val="2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600" w:lineRule="exact"/>
        <w:ind w:left="0" w:leftChars="0" w:firstLine="643" w:firstLineChars="200"/>
        <w:jc w:val="both"/>
        <w:textAlignment w:val="auto"/>
        <w:rPr>
          <w:rStyle w:val="12"/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Style w:val="12"/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eastAsia="zh-CN"/>
        </w:rPr>
        <w:t>项目</w:t>
      </w:r>
      <w:r>
        <w:rPr>
          <w:rStyle w:val="12"/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管理与实施进度</w:t>
      </w:r>
    </w:p>
    <w:p>
      <w:pPr>
        <w:pStyle w:val="16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Lines="0" w:line="600" w:lineRule="exact"/>
        <w:ind w:firstLine="640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（一）项目管理制度</w:t>
      </w:r>
    </w:p>
    <w:p>
      <w:pPr>
        <w:pStyle w:val="16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Lines="0" w:line="600" w:lineRule="exact"/>
        <w:ind w:firstLine="640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为推进项目实施</w:t>
      </w:r>
      <w:r>
        <w:rPr>
          <w:rFonts w:hint="eastAsia" w:ascii="仿宋" w:hAnsi="仿宋" w:cs="仿宋"/>
          <w:color w:val="auto"/>
          <w:kern w:val="0"/>
          <w:sz w:val="32"/>
          <w:szCs w:val="32"/>
          <w:lang w:val="en-US" w:eastAsia="zh-CN"/>
        </w:rPr>
        <w:t>有关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的规章制度。项目合同管理。</w:t>
      </w:r>
    </w:p>
    <w:p>
      <w:pPr>
        <w:pStyle w:val="16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Lines="0" w:line="600" w:lineRule="exact"/>
        <w:ind w:firstLine="640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（二）财务管理制度。</w:t>
      </w:r>
    </w:p>
    <w:p>
      <w:pPr>
        <w:pStyle w:val="16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Lines="0" w:line="600" w:lineRule="exact"/>
        <w:ind w:firstLine="640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阐述和说明项目实施中遵守中央、省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市县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和单位内部财务管理制度，为本项目实施需新制定</w:t>
      </w:r>
      <w:r>
        <w:rPr>
          <w:rFonts w:hint="eastAsia" w:ascii="仿宋" w:hAnsi="仿宋" w:cs="仿宋"/>
          <w:color w:val="auto"/>
          <w:kern w:val="0"/>
          <w:sz w:val="32"/>
          <w:szCs w:val="32"/>
          <w:lang w:val="en-US" w:eastAsia="zh-CN"/>
        </w:rPr>
        <w:t>有关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财务管理规则，资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金申请、审批和使用的简单程序说明。</w:t>
      </w:r>
    </w:p>
    <w:p>
      <w:pPr>
        <w:pStyle w:val="16"/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Lines="0" w:line="600" w:lineRule="exact"/>
        <w:ind w:firstLine="640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项目实施进度安排</w:t>
      </w:r>
    </w:p>
    <w:p>
      <w:pPr>
        <w:pStyle w:val="16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按照项目实施阶段撰写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相应的工作内容和工作进度，说明清楚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项目实施情况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、资金支出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。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并填写下表：</w:t>
      </w:r>
    </w:p>
    <w:p>
      <w:pPr>
        <w:pStyle w:val="16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</w:pPr>
    </w:p>
    <w:p>
      <w:pPr>
        <w:adjustRightInd w:val="0"/>
        <w:snapToGrid w:val="0"/>
        <w:spacing w:line="590" w:lineRule="exact"/>
        <w:jc w:val="center"/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</w:rPr>
        <w:t>项目实施进度计划表</w:t>
      </w:r>
    </w:p>
    <w:tbl>
      <w:tblPr>
        <w:tblStyle w:val="9"/>
        <w:tblW w:w="8522" w:type="dxa"/>
        <w:jc w:val="center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737"/>
        <w:gridCol w:w="2984"/>
        <w:gridCol w:w="2736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32"/>
                <w:szCs w:val="32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32"/>
                <w:szCs w:val="32"/>
                <w:shd w:val="clear" w:color="auto" w:fill="auto"/>
              </w:rPr>
              <w:t>序号</w:t>
            </w:r>
          </w:p>
        </w:tc>
        <w:tc>
          <w:tcPr>
            <w:tcW w:w="1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32"/>
                <w:szCs w:val="32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32"/>
                <w:szCs w:val="32"/>
                <w:shd w:val="clear" w:color="auto" w:fill="auto"/>
              </w:rPr>
              <w:t>实施阶段</w:t>
            </w:r>
          </w:p>
        </w:tc>
        <w:tc>
          <w:tcPr>
            <w:tcW w:w="2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32"/>
                <w:szCs w:val="32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32"/>
                <w:szCs w:val="32"/>
                <w:shd w:val="clear" w:color="auto" w:fill="auto"/>
              </w:rPr>
              <w:t>工作内容</w:t>
            </w:r>
          </w:p>
        </w:tc>
        <w:tc>
          <w:tcPr>
            <w:tcW w:w="2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32"/>
                <w:szCs w:val="32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32"/>
                <w:szCs w:val="32"/>
                <w:shd w:val="clear" w:color="auto" w:fill="auto"/>
                <w:lang w:eastAsia="zh-CN"/>
              </w:rPr>
              <w:t>资金支出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shd w:val="clear" w:color="auto" w:fill="auto"/>
              </w:rPr>
              <w:t>1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shd w:val="clear" w:color="auto" w:fill="auto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shd w:val="clear" w:color="auto" w:fill="auto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shd w:val="clear" w:color="auto" w:fill="auto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shd w:val="clear" w:color="auto" w:fill="auto"/>
              </w:rPr>
              <w:t>2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shd w:val="clear" w:color="auto" w:fill="auto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shd w:val="clear" w:color="auto" w:fill="auto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shd w:val="clear" w:color="auto" w:fill="auto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shd w:val="clear" w:color="auto" w:fill="auto"/>
              </w:rPr>
              <w:t>3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shd w:val="clear" w:color="auto" w:fill="auto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shd w:val="clear" w:color="auto" w:fill="auto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shd w:val="clear" w:color="auto" w:fill="auto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shd w:val="clear" w:color="auto" w:fill="auto"/>
              </w:rPr>
              <w:t>4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shd w:val="clear" w:color="auto" w:fill="auto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shd w:val="clear" w:color="auto" w:fill="auto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shd w:val="clear" w:color="auto" w:fill="auto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shd w:val="clear" w:color="auto" w:fill="auto"/>
              </w:rPr>
              <w:t>5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shd w:val="clear" w:color="auto" w:fill="auto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shd w:val="clear" w:color="auto" w:fill="auto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shd w:val="clear" w:color="auto" w:fill="auto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pStyle w:val="7"/>
        <w:widowControl/>
        <w:numPr>
          <w:ilvl w:val="0"/>
          <w:numId w:val="2"/>
        </w:numPr>
        <w:shd w:val="clear" w:color="auto" w:fill="FFFFFF"/>
        <w:spacing w:before="0" w:beforeAutospacing="0" w:after="0" w:afterAutospacing="0" w:line="580" w:lineRule="exact"/>
        <w:ind w:left="0" w:leftChars="0" w:firstLine="643" w:firstLineChars="200"/>
        <w:jc w:val="both"/>
        <w:rPr>
          <w:rStyle w:val="12"/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Style w:val="12"/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效益分析</w:t>
      </w:r>
    </w:p>
    <w:p>
      <w:pPr>
        <w:pStyle w:val="7"/>
        <w:widowControl/>
        <w:numPr>
          <w:ilvl w:val="0"/>
          <w:numId w:val="0"/>
        </w:numPr>
        <w:shd w:val="clear" w:color="auto" w:fill="FFFFFF"/>
        <w:spacing w:before="0" w:beforeAutospacing="0" w:after="0" w:afterAutospacing="0" w:line="580" w:lineRule="exact"/>
        <w:ind w:leftChars="200"/>
        <w:jc w:val="both"/>
        <w:rPr>
          <w:rStyle w:val="12"/>
          <w:rFonts w:hint="eastAsia" w:ascii="仿宋" w:hAnsi="仿宋" w:eastAsia="仿宋" w:cs="仿宋"/>
          <w:b w:val="0"/>
          <w:bCs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Style w:val="12"/>
          <w:rFonts w:hint="eastAsia" w:ascii="仿宋" w:hAnsi="仿宋" w:eastAsia="仿宋" w:cs="仿宋"/>
          <w:b w:val="0"/>
          <w:bCs/>
          <w:color w:val="000000"/>
          <w:sz w:val="32"/>
          <w:szCs w:val="32"/>
          <w:shd w:val="clear" w:color="auto" w:fill="FFFFFF"/>
          <w:lang w:val="en-US" w:eastAsia="zh-CN"/>
        </w:rPr>
        <w:t>1.经济效益</w:t>
      </w:r>
    </w:p>
    <w:p>
      <w:pPr>
        <w:pStyle w:val="7"/>
        <w:widowControl/>
        <w:shd w:val="clear" w:color="auto" w:fill="FFFFFF"/>
        <w:spacing w:before="0" w:beforeAutospacing="0" w:after="0" w:afterAutospacing="0" w:line="580" w:lineRule="exact"/>
        <w:ind w:firstLine="640" w:firstLineChars="200"/>
        <w:jc w:val="both"/>
        <w:rPr>
          <w:rStyle w:val="12"/>
          <w:rFonts w:hint="eastAsia" w:ascii="仿宋" w:hAnsi="仿宋" w:eastAsia="仿宋" w:cs="仿宋"/>
          <w:b w:val="0"/>
          <w:bCs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Style w:val="12"/>
          <w:rFonts w:hint="eastAsia" w:ascii="仿宋" w:hAnsi="仿宋" w:eastAsia="仿宋" w:cs="仿宋"/>
          <w:b w:val="0"/>
          <w:bCs/>
          <w:color w:val="000000"/>
          <w:sz w:val="32"/>
          <w:szCs w:val="32"/>
          <w:shd w:val="clear" w:color="auto" w:fill="FFFFFF"/>
          <w:lang w:val="en-US" w:eastAsia="zh-CN"/>
        </w:rPr>
        <w:t>2.社会效益</w:t>
      </w:r>
    </w:p>
    <w:p>
      <w:pPr>
        <w:pStyle w:val="7"/>
        <w:widowControl/>
        <w:shd w:val="clear" w:color="auto" w:fill="FFFFFF"/>
        <w:spacing w:before="0" w:beforeAutospacing="0" w:after="0" w:afterAutospacing="0" w:line="580" w:lineRule="exact"/>
        <w:ind w:firstLine="640" w:firstLineChars="200"/>
        <w:jc w:val="both"/>
        <w:rPr>
          <w:rStyle w:val="12"/>
          <w:rFonts w:hint="eastAsia" w:ascii="仿宋" w:hAnsi="仿宋" w:eastAsia="仿宋" w:cs="仿宋"/>
          <w:b w:val="0"/>
          <w:bCs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Style w:val="12"/>
          <w:rFonts w:hint="eastAsia" w:ascii="仿宋" w:hAnsi="仿宋" w:eastAsia="仿宋" w:cs="仿宋"/>
          <w:b w:val="0"/>
          <w:bCs/>
          <w:color w:val="000000"/>
          <w:sz w:val="32"/>
          <w:szCs w:val="32"/>
          <w:shd w:val="clear" w:color="auto" w:fill="FFFFFF"/>
          <w:lang w:val="en-US" w:eastAsia="zh-CN"/>
        </w:rPr>
        <w:t>3.生态效益</w:t>
      </w:r>
    </w:p>
    <w:p>
      <w:pPr>
        <w:pStyle w:val="7"/>
        <w:widowControl/>
        <w:shd w:val="clear" w:color="auto" w:fill="FFFFFF"/>
        <w:spacing w:before="0" w:beforeAutospacing="0" w:after="0" w:afterAutospacing="0" w:line="580" w:lineRule="exact"/>
        <w:ind w:firstLine="643" w:firstLineChars="200"/>
        <w:jc w:val="both"/>
        <w:rPr>
          <w:rStyle w:val="12"/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Style w:val="12"/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eastAsia="zh-CN"/>
        </w:rPr>
        <w:t>九</w:t>
      </w:r>
      <w:r>
        <w:rPr>
          <w:rStyle w:val="12"/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、保障措施</w:t>
      </w:r>
    </w:p>
    <w:p>
      <w:pPr>
        <w:pStyle w:val="7"/>
        <w:widowControl/>
        <w:shd w:val="clear" w:color="auto" w:fill="FFFFFF"/>
        <w:spacing w:before="0" w:beforeAutospacing="0" w:after="0" w:afterAutospacing="0" w:line="580" w:lineRule="exact"/>
        <w:ind w:firstLine="643" w:firstLineChars="200"/>
        <w:jc w:val="both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Style w:val="12"/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eastAsia="zh-CN"/>
        </w:rPr>
        <w:t>十</w:t>
      </w:r>
      <w:r>
        <w:rPr>
          <w:rStyle w:val="12"/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、附件等</w:t>
      </w:r>
    </w:p>
    <w:p>
      <w:pPr>
        <w:pStyle w:val="7"/>
        <w:widowControl/>
        <w:shd w:val="clear" w:color="auto" w:fill="FFFFFF"/>
        <w:spacing w:before="0" w:beforeAutospacing="0" w:after="0" w:afterAutospacing="0" w:line="580" w:lineRule="exact"/>
        <w:ind w:firstLine="640" w:firstLineChars="200"/>
        <w:jc w:val="both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（申报实施主体证明包括营业执照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银行开户证明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eastAsia="zh-CN"/>
        </w:rPr>
        <w:t>，法人身份证复印件、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上年度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eastAsia="zh-CN"/>
        </w:rPr>
        <w:t>水稻</w:t>
      </w:r>
      <w:r>
        <w:rPr>
          <w:rFonts w:hint="eastAsia" w:ascii="仿宋" w:hAnsi="仿宋" w:cs="仿宋"/>
          <w:color w:val="000000"/>
          <w:sz w:val="32"/>
          <w:szCs w:val="32"/>
          <w:shd w:val="clear" w:color="auto" w:fill="FFFFFF"/>
          <w:lang w:val="en-US" w:eastAsia="zh-CN"/>
        </w:rPr>
        <w:t>或花生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eastAsia="zh-CN"/>
        </w:rPr>
        <w:t>种植面积及亩产量，土地流转合同或土地使用协议、基地红线图或航拍图、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相关生产许可证明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现有设备清单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eastAsia="zh-CN"/>
        </w:rPr>
        <w:t>，荣誉证书，能够反映办公、生产、经营场面情况的照片材料等相关佐证材料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。）</w:t>
      </w:r>
    </w:p>
    <w:p>
      <w:pPr>
        <w:widowControl/>
        <w:shd w:val="clear" w:color="auto" w:fill="FFFFFF"/>
        <w:spacing w:line="600" w:lineRule="atLeast"/>
        <w:ind w:firstLine="640"/>
        <w:jc w:val="left"/>
        <w:rPr>
          <w:rFonts w:hint="eastAsia" w:ascii="仿宋" w:hAnsi="仿宋" w:cs="宋体"/>
          <w:color w:val="000000"/>
          <w:kern w:val="0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D9F6BF1"/>
    <w:multiLevelType w:val="singleLevel"/>
    <w:tmpl w:val="8D9F6BF1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C1F6C208"/>
    <w:multiLevelType w:val="singleLevel"/>
    <w:tmpl w:val="C1F6C208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00083794"/>
    <w:multiLevelType w:val="singleLevel"/>
    <w:tmpl w:val="00083794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wZjRmNjk5MGQ4OGU2ODBjYmVjNmUyODdiMjBhOTkifQ=="/>
  </w:docVars>
  <w:rsids>
    <w:rsidRoot w:val="00C96578"/>
    <w:rsid w:val="00161236"/>
    <w:rsid w:val="005208AC"/>
    <w:rsid w:val="006E3CA8"/>
    <w:rsid w:val="00737A79"/>
    <w:rsid w:val="00863793"/>
    <w:rsid w:val="009548FD"/>
    <w:rsid w:val="00AE7AA5"/>
    <w:rsid w:val="00C96578"/>
    <w:rsid w:val="00CA5D2B"/>
    <w:rsid w:val="00DA33DA"/>
    <w:rsid w:val="00DA53FA"/>
    <w:rsid w:val="00EF47D3"/>
    <w:rsid w:val="03873F4D"/>
    <w:rsid w:val="06581AF4"/>
    <w:rsid w:val="0736574C"/>
    <w:rsid w:val="12DC25C6"/>
    <w:rsid w:val="215B43A7"/>
    <w:rsid w:val="2211103A"/>
    <w:rsid w:val="22826228"/>
    <w:rsid w:val="23DA1104"/>
    <w:rsid w:val="27653C19"/>
    <w:rsid w:val="29317765"/>
    <w:rsid w:val="2A3F0751"/>
    <w:rsid w:val="2AC94D93"/>
    <w:rsid w:val="2E9E7B75"/>
    <w:rsid w:val="308A213C"/>
    <w:rsid w:val="32D76E9E"/>
    <w:rsid w:val="368A22DE"/>
    <w:rsid w:val="42300FB5"/>
    <w:rsid w:val="43AF2D41"/>
    <w:rsid w:val="457F25AC"/>
    <w:rsid w:val="46F42645"/>
    <w:rsid w:val="47C307BC"/>
    <w:rsid w:val="4FE27115"/>
    <w:rsid w:val="53CE7B91"/>
    <w:rsid w:val="5CEF3E5E"/>
    <w:rsid w:val="633A73DB"/>
    <w:rsid w:val="70C05D48"/>
    <w:rsid w:val="740D18B0"/>
    <w:rsid w:val="74743EA8"/>
    <w:rsid w:val="78DD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32"/>
      <w:szCs w:val="22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widowControl/>
      <w:spacing w:line="360" w:lineRule="auto"/>
      <w:ind w:left="492"/>
      <w:jc w:val="left"/>
    </w:pPr>
    <w:rPr>
      <w:rFonts w:ascii="仿宋_GB2312" w:hAnsi="宋体" w:eastAsia="仿宋_GB2312"/>
      <w:color w:val="000000"/>
      <w:kern w:val="0"/>
      <w:sz w:val="30"/>
    </w:rPr>
  </w:style>
  <w:style w:type="paragraph" w:styleId="4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8">
    <w:name w:val="Body Text First Indent 2"/>
    <w:basedOn w:val="3"/>
    <w:qFormat/>
    <w:uiPriority w:val="0"/>
    <w:pPr>
      <w:ind w:firstLine="420" w:firstLineChars="200"/>
    </w:pPr>
  </w:style>
  <w:style w:type="table" w:styleId="10">
    <w:name w:val="Table Grid"/>
    <w:basedOn w:val="9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Hyperlink"/>
    <w:basedOn w:val="11"/>
    <w:semiHidden/>
    <w:unhideWhenUsed/>
    <w:qFormat/>
    <w:uiPriority w:val="99"/>
    <w:rPr>
      <w:color w:val="0000FF"/>
      <w:u w:val="single"/>
    </w:rPr>
  </w:style>
  <w:style w:type="character" w:customStyle="1" w:styleId="14">
    <w:name w:val="gwds_more"/>
    <w:basedOn w:val="11"/>
    <w:qFormat/>
    <w:uiPriority w:val="0"/>
  </w:style>
  <w:style w:type="character" w:customStyle="1" w:styleId="15">
    <w:name w:val="批注框文本 Char"/>
    <w:basedOn w:val="11"/>
    <w:link w:val="4"/>
    <w:semiHidden/>
    <w:qFormat/>
    <w:uiPriority w:val="99"/>
    <w:rPr>
      <w:rFonts w:eastAsia="仿宋"/>
      <w:sz w:val="18"/>
      <w:szCs w:val="18"/>
    </w:rPr>
  </w:style>
  <w:style w:type="paragraph" w:customStyle="1" w:styleId="16">
    <w:name w:val="_Style 3"/>
    <w:basedOn w:val="1"/>
    <w:qFormat/>
    <w:uiPriority w:val="0"/>
    <w:pPr>
      <w:ind w:firstLine="420" w:firstLineChars="200"/>
    </w:pPr>
    <w:rPr>
      <w:sz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2619</Words>
  <Characters>2707</Characters>
  <Lines>5</Lines>
  <Paragraphs>1</Paragraphs>
  <TotalTime>37</TotalTime>
  <ScaleCrop>false</ScaleCrop>
  <LinksUpToDate>false</LinksUpToDate>
  <CharactersWithSpaces>3172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2022-06-01T09:29:00Z</dcterms:created>
  <dc:creator>pc</dc:creator>
  <cp:lastModifiedBy>劉zhi鹏</cp:lastModifiedBy>
  <cp:lastPrinted>2023-04-17T07:20:00Z</cp:lastPrinted>
  <dcterms:modified xsi:type="dcterms:W3CDTF">2023-05-09T03:49:15Z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7DE46800426243ABB2B32537B2FEEA63_13</vt:lpwstr>
  </property>
</Properties>
</file>