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方正小标宋_GBK" w:hAnsi="方正小标宋_GBK" w:eastAsia="方正小标宋_GBK" w:cs="方正小标宋_GBK"/>
          <w:b w:val="0"/>
          <w:bCs w:val="0"/>
          <w:i w:val="0"/>
          <w:iCs w:val="0"/>
          <w:color w:val="000000"/>
          <w:kern w:val="0"/>
          <w:sz w:val="28"/>
          <w:szCs w:val="28"/>
          <w:u w:val="none"/>
          <w:lang w:val="en-US" w:eastAsia="zh-CN" w:bidi="ar"/>
        </w:rPr>
      </w:pPr>
      <w:r>
        <w:rPr>
          <w:rFonts w:hint="eastAsia" w:ascii="方正小标宋_GBK" w:hAnsi="方正小标宋_GBK" w:eastAsia="方正小标宋_GBK" w:cs="方正小标宋_GBK"/>
          <w:b w:val="0"/>
          <w:bCs w:val="0"/>
          <w:i w:val="0"/>
          <w:iCs w:val="0"/>
          <w:color w:val="000000"/>
          <w:kern w:val="0"/>
          <w:sz w:val="28"/>
          <w:szCs w:val="28"/>
          <w:u w:val="none"/>
          <w:lang w:val="en-US" w:eastAsia="zh-CN" w:bidi="ar"/>
        </w:rPr>
        <w:t>河源市东源县征收地上附着物和青苗补偿标准制定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方正小标宋_GBK" w:hAnsi="方正小标宋_GBK" w:eastAsia="方正小标宋_GBK" w:cs="方正小标宋_GBK"/>
          <w:b w:val="0"/>
          <w:bCs w:val="0"/>
          <w:sz w:val="28"/>
          <w:szCs w:val="28"/>
        </w:rPr>
      </w:pPr>
      <w:r>
        <w:rPr>
          <w:rFonts w:hint="eastAsia" w:ascii="方正小标宋_GBK" w:hAnsi="方正小标宋_GBK" w:eastAsia="方正小标宋_GBK" w:cs="方正小标宋_GBK"/>
          <w:b w:val="0"/>
          <w:bCs w:val="0"/>
          <w:i w:val="0"/>
          <w:iCs w:val="0"/>
          <w:color w:val="000000"/>
          <w:kern w:val="0"/>
          <w:sz w:val="28"/>
          <w:szCs w:val="28"/>
          <w:u w:val="none"/>
          <w:lang w:val="en-US" w:eastAsia="zh-CN" w:bidi="ar"/>
        </w:rPr>
        <w:t>社会稳定风险评估调查问卷（单位）</w:t>
      </w:r>
    </w:p>
    <w:tbl>
      <w:tblPr>
        <w:tblStyle w:val="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7"/>
        <w:gridCol w:w="4086"/>
        <w:gridCol w:w="1440"/>
        <w:gridCol w:w="1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5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单位名称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（盖章）</w:t>
            </w:r>
          </w:p>
        </w:tc>
        <w:tc>
          <w:tcPr>
            <w:tcW w:w="23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征询日期</w:t>
            </w:r>
          </w:p>
        </w:tc>
        <w:tc>
          <w:tcPr>
            <w:tcW w:w="109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65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办公地址</w:t>
            </w:r>
          </w:p>
        </w:tc>
        <w:tc>
          <w:tcPr>
            <w:tcW w:w="4343" w:type="pct"/>
            <w:gridSpan w:val="3"/>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65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联系人</w:t>
            </w:r>
          </w:p>
        </w:tc>
        <w:tc>
          <w:tcPr>
            <w:tcW w:w="23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联系电话</w:t>
            </w:r>
          </w:p>
        </w:tc>
        <w:tc>
          <w:tcPr>
            <w:tcW w:w="109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9" w:hRule="atLeast"/>
        </w:trPr>
        <w:tc>
          <w:tcPr>
            <w:tcW w:w="65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事项概况</w:t>
            </w:r>
          </w:p>
        </w:tc>
        <w:tc>
          <w:tcPr>
            <w:tcW w:w="4343" w:type="pct"/>
            <w:gridSpan w:val="3"/>
            <w:noWrap w:val="0"/>
            <w:vAlign w:val="center"/>
          </w:tcPr>
          <w:p>
            <w:pPr>
              <w:keepNext w:val="0"/>
              <w:keepLines w:val="0"/>
              <w:pageBreakBefore w:val="0"/>
              <w:widowControl/>
              <w:suppressLineNumbers w:val="0"/>
              <w:kinsoku/>
              <w:wordWrap/>
              <w:overflowPunct/>
              <w:topLinePunct w:val="0"/>
              <w:autoSpaceDE/>
              <w:autoSpaceDN/>
              <w:bidi w:val="0"/>
              <w:ind w:firstLine="36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aps w:val="0"/>
                <w:color w:val="000000"/>
                <w:spacing w:val="0"/>
                <w:sz w:val="18"/>
                <w:szCs w:val="18"/>
                <w:highlight w:val="none"/>
                <w:shd w:val="clear" w:fill="FFFFFF"/>
                <w:vertAlign w:val="baseline"/>
                <w:lang w:eastAsia="zh-CN"/>
              </w:rPr>
              <w:t>为了贯彻落实2019年8月新修订的《中华人民共和国土地管理法》（中华人民共和国主席令第三十二号）、2021年9月1日起施行《中华人民共和国土地管理法实施条例》（国务院第132次常务会议修订）、《广东省自然资源厅关于加快制定征收地上附着物和青苗补偿标准的通知》（粤自然资管制〔202</w:t>
            </w:r>
            <w:r>
              <w:rPr>
                <w:rFonts w:hint="eastAsia" w:ascii="宋体" w:hAnsi="宋体" w:eastAsia="宋体" w:cs="宋体"/>
                <w:i w:val="0"/>
                <w:iCs w:val="0"/>
                <w:caps w:val="0"/>
                <w:color w:val="000000"/>
                <w:spacing w:val="0"/>
                <w:sz w:val="18"/>
                <w:szCs w:val="18"/>
                <w:highlight w:val="none"/>
                <w:shd w:val="clear" w:fill="FFFFFF"/>
                <w:vertAlign w:val="baseline"/>
                <w:lang w:val="en-US" w:eastAsia="zh-CN"/>
              </w:rPr>
              <w:t>2</w:t>
            </w:r>
            <w:r>
              <w:rPr>
                <w:rFonts w:hint="eastAsia" w:ascii="宋体" w:hAnsi="宋体" w:eastAsia="宋体" w:cs="宋体"/>
                <w:i w:val="0"/>
                <w:iCs w:val="0"/>
                <w:caps w:val="0"/>
                <w:color w:val="000000"/>
                <w:spacing w:val="0"/>
                <w:sz w:val="18"/>
                <w:szCs w:val="18"/>
                <w:highlight w:val="none"/>
                <w:shd w:val="clear" w:fill="FFFFFF"/>
                <w:vertAlign w:val="baseline"/>
                <w:lang w:eastAsia="zh-CN"/>
              </w:rPr>
              <w:t>〕</w:t>
            </w:r>
            <w:r>
              <w:rPr>
                <w:rFonts w:hint="eastAsia" w:ascii="宋体" w:hAnsi="宋体" w:eastAsia="宋体" w:cs="宋体"/>
                <w:i w:val="0"/>
                <w:iCs w:val="0"/>
                <w:caps w:val="0"/>
                <w:color w:val="000000"/>
                <w:spacing w:val="0"/>
                <w:sz w:val="18"/>
                <w:szCs w:val="18"/>
                <w:highlight w:val="none"/>
                <w:shd w:val="clear" w:fill="FFFFFF"/>
                <w:vertAlign w:val="baseline"/>
                <w:lang w:val="en-US" w:eastAsia="zh-CN"/>
              </w:rPr>
              <w:t>2889号</w:t>
            </w:r>
            <w:r>
              <w:rPr>
                <w:rFonts w:hint="eastAsia" w:ascii="宋体" w:hAnsi="宋体" w:eastAsia="宋体" w:cs="宋体"/>
                <w:i w:val="0"/>
                <w:iCs w:val="0"/>
                <w:caps w:val="0"/>
                <w:color w:val="000000"/>
                <w:spacing w:val="0"/>
                <w:sz w:val="18"/>
                <w:szCs w:val="18"/>
                <w:highlight w:val="none"/>
                <w:shd w:val="clear" w:fill="FFFFFF"/>
                <w:vertAlign w:val="baseline"/>
                <w:lang w:eastAsia="zh-CN"/>
              </w:rPr>
              <w:t>）、《河源市自然资源局关于加快启动制定各县征收地上附着物及青苗补偿标准工作的函》（河自然资函〔202</w:t>
            </w:r>
            <w:r>
              <w:rPr>
                <w:rFonts w:hint="eastAsia" w:ascii="宋体" w:hAnsi="宋体" w:eastAsia="宋体" w:cs="宋体"/>
                <w:i w:val="0"/>
                <w:iCs w:val="0"/>
                <w:caps w:val="0"/>
                <w:color w:val="000000"/>
                <w:spacing w:val="0"/>
                <w:sz w:val="18"/>
                <w:szCs w:val="18"/>
                <w:highlight w:val="none"/>
                <w:shd w:val="clear" w:fill="FFFFFF"/>
                <w:vertAlign w:val="baseline"/>
                <w:lang w:val="en-US" w:eastAsia="zh-CN"/>
              </w:rPr>
              <w:t>2</w:t>
            </w:r>
            <w:r>
              <w:rPr>
                <w:rFonts w:hint="eastAsia" w:ascii="宋体" w:hAnsi="宋体" w:eastAsia="宋体" w:cs="宋体"/>
                <w:i w:val="0"/>
                <w:iCs w:val="0"/>
                <w:caps w:val="0"/>
                <w:color w:val="000000"/>
                <w:spacing w:val="0"/>
                <w:sz w:val="18"/>
                <w:szCs w:val="18"/>
                <w:highlight w:val="none"/>
                <w:shd w:val="clear" w:fill="FFFFFF"/>
                <w:vertAlign w:val="baseline"/>
                <w:lang w:eastAsia="zh-CN"/>
              </w:rPr>
              <w:t>〕</w:t>
            </w:r>
            <w:r>
              <w:rPr>
                <w:rFonts w:hint="eastAsia" w:ascii="宋体" w:hAnsi="宋体" w:eastAsia="宋体" w:cs="宋体"/>
                <w:i w:val="0"/>
                <w:iCs w:val="0"/>
                <w:caps w:val="0"/>
                <w:color w:val="000000"/>
                <w:spacing w:val="0"/>
                <w:sz w:val="18"/>
                <w:szCs w:val="18"/>
                <w:highlight w:val="none"/>
                <w:shd w:val="clear" w:fill="FFFFFF"/>
                <w:vertAlign w:val="baseline"/>
                <w:lang w:val="en-US" w:eastAsia="zh-CN"/>
              </w:rPr>
              <w:t>362</w:t>
            </w:r>
            <w:r>
              <w:rPr>
                <w:rFonts w:hint="eastAsia" w:ascii="宋体" w:hAnsi="宋体" w:eastAsia="宋体" w:cs="宋体"/>
                <w:i w:val="0"/>
                <w:iCs w:val="0"/>
                <w:caps w:val="0"/>
                <w:color w:val="000000"/>
                <w:spacing w:val="0"/>
                <w:sz w:val="18"/>
                <w:szCs w:val="18"/>
                <w:highlight w:val="none"/>
                <w:shd w:val="clear" w:fill="FFFFFF"/>
                <w:vertAlign w:val="baseline"/>
                <w:lang w:eastAsia="zh-CN"/>
              </w:rPr>
              <w:t>号），按照《河源市人民政府办公室关于研究启动制定农村村民住宅、其他地上附着物及青苗补偿费用标准工作会议的纪要》（市政府工作会议纪要〔202</w:t>
            </w:r>
            <w:r>
              <w:rPr>
                <w:rFonts w:hint="eastAsia" w:ascii="宋体" w:hAnsi="宋体" w:eastAsia="宋体" w:cs="宋体"/>
                <w:i w:val="0"/>
                <w:iCs w:val="0"/>
                <w:caps w:val="0"/>
                <w:color w:val="000000"/>
                <w:spacing w:val="0"/>
                <w:sz w:val="18"/>
                <w:szCs w:val="18"/>
                <w:highlight w:val="none"/>
                <w:shd w:val="clear" w:fill="FFFFFF"/>
                <w:vertAlign w:val="baseline"/>
                <w:lang w:val="en-US" w:eastAsia="zh-CN"/>
              </w:rPr>
              <w:t>2</w:t>
            </w:r>
            <w:r>
              <w:rPr>
                <w:rFonts w:hint="eastAsia" w:ascii="宋体" w:hAnsi="宋体" w:eastAsia="宋体" w:cs="宋体"/>
                <w:i w:val="0"/>
                <w:iCs w:val="0"/>
                <w:caps w:val="0"/>
                <w:color w:val="000000"/>
                <w:spacing w:val="0"/>
                <w:sz w:val="18"/>
                <w:szCs w:val="18"/>
                <w:highlight w:val="none"/>
                <w:shd w:val="clear" w:fill="FFFFFF"/>
                <w:vertAlign w:val="baseline"/>
                <w:lang w:eastAsia="zh-CN"/>
              </w:rPr>
              <w:t>〕</w:t>
            </w:r>
            <w:r>
              <w:rPr>
                <w:rFonts w:hint="eastAsia" w:ascii="宋体" w:hAnsi="宋体" w:eastAsia="宋体" w:cs="宋体"/>
                <w:i w:val="0"/>
                <w:iCs w:val="0"/>
                <w:caps w:val="0"/>
                <w:color w:val="000000"/>
                <w:spacing w:val="0"/>
                <w:sz w:val="18"/>
                <w:szCs w:val="18"/>
                <w:highlight w:val="none"/>
                <w:shd w:val="clear" w:fill="FFFFFF"/>
                <w:vertAlign w:val="baseline"/>
                <w:lang w:val="en-US" w:eastAsia="zh-CN"/>
              </w:rPr>
              <w:t>98号</w:t>
            </w:r>
            <w:r>
              <w:rPr>
                <w:rFonts w:hint="eastAsia" w:ascii="宋体" w:hAnsi="宋体" w:eastAsia="宋体" w:cs="宋体"/>
                <w:i w:val="0"/>
                <w:iCs w:val="0"/>
                <w:caps w:val="0"/>
                <w:color w:val="000000"/>
                <w:spacing w:val="0"/>
                <w:sz w:val="18"/>
                <w:szCs w:val="18"/>
                <w:highlight w:val="none"/>
                <w:shd w:val="clear" w:fill="FFFFFF"/>
                <w:vertAlign w:val="baseline"/>
                <w:lang w:eastAsia="zh-CN"/>
              </w:rPr>
              <w:t>）精神，并结合区域经济发展水平与现行补偿标准实施情况，以东源县为单位统筹安排，形成了河源市东</w:t>
            </w:r>
            <w:bookmarkStart w:id="0" w:name="_GoBack"/>
            <w:bookmarkEnd w:id="0"/>
            <w:r>
              <w:rPr>
                <w:rFonts w:hint="eastAsia" w:ascii="宋体" w:hAnsi="宋体" w:eastAsia="宋体" w:cs="宋体"/>
                <w:i w:val="0"/>
                <w:iCs w:val="0"/>
                <w:caps w:val="0"/>
                <w:color w:val="000000"/>
                <w:spacing w:val="0"/>
                <w:sz w:val="18"/>
                <w:szCs w:val="18"/>
                <w:highlight w:val="none"/>
                <w:shd w:val="clear" w:fill="FFFFFF"/>
                <w:vertAlign w:val="baseline"/>
                <w:lang w:eastAsia="zh-CN"/>
              </w:rPr>
              <w:t>源县征收地上附着物和青苗补偿标准</w:t>
            </w:r>
            <w:r>
              <w:rPr>
                <w:rFonts w:hint="eastAsia" w:ascii="宋体" w:hAnsi="宋体" w:eastAsia="宋体" w:cs="宋体"/>
                <w:i w:val="0"/>
                <w:iCs w:val="0"/>
                <w:caps w:val="0"/>
                <w:color w:val="000000"/>
                <w:spacing w:val="0"/>
                <w:sz w:val="18"/>
                <w:szCs w:val="18"/>
                <w:shd w:val="clear" w:fill="FFFFFF"/>
                <w:lang w:eastAsia="zh-CN"/>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4" w:hRule="atLeast"/>
        </w:trPr>
        <w:tc>
          <w:tcPr>
            <w:tcW w:w="5000"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sz w:val="22"/>
                <w:szCs w:val="22"/>
              </w:rPr>
            </w:pPr>
            <w:r>
              <w:rPr>
                <w:rFonts w:hint="eastAsia" w:ascii="宋体" w:hAnsi="宋体" w:eastAsia="宋体" w:cs="宋体"/>
                <w:bCs/>
                <w:sz w:val="22"/>
                <w:szCs w:val="22"/>
              </w:rPr>
              <w:t>调查内容（请在您认为合适的序号下打√，</w:t>
            </w:r>
            <w:r>
              <w:rPr>
                <w:rFonts w:hint="eastAsia" w:ascii="宋体" w:hAnsi="宋体" w:eastAsia="宋体" w:cs="宋体"/>
                <w:bCs/>
                <w:sz w:val="22"/>
                <w:szCs w:val="22"/>
                <w:lang w:eastAsia="zh-CN"/>
              </w:rPr>
              <w:t>或填写意见</w:t>
            </w:r>
            <w:r>
              <w:rPr>
                <w:rFonts w:hint="eastAsia" w:ascii="宋体" w:hAnsi="宋体" w:eastAsia="宋体" w:cs="宋体"/>
                <w:bCs/>
                <w:sz w:val="22"/>
                <w:szCs w:val="2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rPr>
            </w:pPr>
            <w:r>
              <w:rPr>
                <w:rFonts w:hint="eastAsia" w:ascii="宋体" w:hAnsi="宋体" w:eastAsia="宋体" w:cs="宋体"/>
                <w:bCs/>
                <w:sz w:val="22"/>
                <w:szCs w:val="22"/>
              </w:rPr>
              <w:t>贵单位是否支持</w:t>
            </w:r>
            <w:r>
              <w:rPr>
                <w:rFonts w:hint="eastAsia" w:ascii="宋体" w:hAnsi="宋体" w:eastAsia="宋体" w:cs="宋体"/>
                <w:bCs/>
                <w:sz w:val="22"/>
                <w:szCs w:val="22"/>
                <w:lang w:eastAsia="zh-CN"/>
              </w:rPr>
              <w:t>该补偿标准调整决策</w:t>
            </w:r>
            <w:r>
              <w:rPr>
                <w:rFonts w:hint="eastAsia" w:ascii="宋体" w:hAnsi="宋体" w:eastAsia="宋体" w:cs="宋体"/>
                <w:bCs/>
                <w:sz w:val="22"/>
                <w:szCs w:val="22"/>
              </w:rPr>
              <w:t>？</w:t>
            </w:r>
            <w:r>
              <w:rPr>
                <w:rFonts w:hint="eastAsia" w:ascii="宋体" w:hAnsi="宋体" w:eastAsia="宋体" w:cs="宋体"/>
                <w:i w:val="0"/>
                <w:iCs w:val="0"/>
                <w:color w:val="000000"/>
                <w:kern w:val="0"/>
                <w:sz w:val="22"/>
                <w:szCs w:val="22"/>
                <w:u w:val="none"/>
                <w:lang w:val="en-US" w:eastAsia="zh-CN" w:bidi="ar"/>
              </w:rPr>
              <w:t>（单选）</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lang w:val="en-US" w:eastAsia="zh-CN"/>
              </w:rPr>
              <w:t>A.</w:t>
            </w:r>
            <w:r>
              <w:rPr>
                <w:rFonts w:hint="eastAsia" w:ascii="宋体" w:hAnsi="宋体" w:eastAsia="宋体" w:cs="宋体"/>
                <w:bCs/>
                <w:sz w:val="22"/>
                <w:szCs w:val="22"/>
              </w:rPr>
              <w:t>支持</w:t>
            </w:r>
            <w:r>
              <w:rPr>
                <w:rFonts w:hint="eastAsia" w:ascii="宋体" w:hAnsi="宋体" w:eastAsia="宋体" w:cs="宋体"/>
                <w:bCs/>
                <w:sz w:val="22"/>
                <w:szCs w:val="22"/>
              </w:rPr>
              <w:sym w:font="Wingdings 2" w:char="00A3"/>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B.</w:t>
            </w:r>
            <w:r>
              <w:rPr>
                <w:rFonts w:hint="eastAsia" w:ascii="宋体" w:hAnsi="宋体" w:eastAsia="宋体" w:cs="宋体"/>
                <w:bCs/>
                <w:sz w:val="22"/>
                <w:szCs w:val="22"/>
              </w:rPr>
              <w:t>不支持</w:t>
            </w:r>
            <w:r>
              <w:rPr>
                <w:rFonts w:hint="eastAsia" w:ascii="宋体" w:hAnsi="宋体" w:eastAsia="宋体" w:cs="宋体"/>
                <w:bCs/>
                <w:sz w:val="22"/>
                <w:szCs w:val="22"/>
              </w:rPr>
              <w:sym w:font="Wingdings 2" w:char="00A3"/>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C.</w:t>
            </w:r>
            <w:r>
              <w:rPr>
                <w:rFonts w:hint="eastAsia" w:ascii="宋体" w:hAnsi="宋体" w:eastAsia="宋体" w:cs="宋体"/>
                <w:bCs/>
                <w:sz w:val="22"/>
                <w:szCs w:val="22"/>
              </w:rPr>
              <w:t>无所谓</w:t>
            </w:r>
            <w:r>
              <w:rPr>
                <w:rFonts w:hint="eastAsia" w:ascii="宋体" w:hAnsi="宋体" w:eastAsia="宋体" w:cs="宋体"/>
                <w:bCs/>
                <w:sz w:val="22"/>
                <w:szCs w:val="22"/>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rPr>
            </w:pPr>
            <w:r>
              <w:rPr>
                <w:rFonts w:hint="eastAsia" w:ascii="宋体" w:hAnsi="宋体" w:eastAsia="宋体" w:cs="宋体"/>
                <w:bCs/>
                <w:sz w:val="22"/>
                <w:szCs w:val="22"/>
              </w:rPr>
              <w:t>据贵单位了解，大部分村民/居民对</w:t>
            </w:r>
            <w:r>
              <w:rPr>
                <w:rFonts w:hint="eastAsia" w:ascii="宋体" w:hAnsi="宋体" w:eastAsia="宋体" w:cs="宋体"/>
                <w:bCs/>
                <w:sz w:val="22"/>
                <w:szCs w:val="22"/>
                <w:lang w:eastAsia="zh-CN"/>
              </w:rPr>
              <w:t>该调整决策</w:t>
            </w:r>
            <w:r>
              <w:rPr>
                <w:rFonts w:hint="eastAsia" w:ascii="宋体" w:hAnsi="宋体" w:eastAsia="宋体" w:cs="宋体"/>
                <w:bCs/>
                <w:sz w:val="22"/>
                <w:szCs w:val="22"/>
              </w:rPr>
              <w:t>是否支持？</w:t>
            </w:r>
            <w:r>
              <w:rPr>
                <w:rFonts w:hint="eastAsia" w:ascii="宋体" w:hAnsi="宋体" w:eastAsia="宋体" w:cs="宋体"/>
                <w:i w:val="0"/>
                <w:iCs w:val="0"/>
                <w:color w:val="000000"/>
                <w:kern w:val="0"/>
                <w:sz w:val="22"/>
                <w:szCs w:val="22"/>
                <w:u w:val="none"/>
                <w:lang w:val="en-US" w:eastAsia="zh-CN" w:bidi="ar"/>
              </w:rPr>
              <w:t>（单选）</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lang w:val="en-US" w:eastAsia="zh-CN"/>
              </w:rPr>
              <w:t>A.</w:t>
            </w:r>
            <w:r>
              <w:rPr>
                <w:rFonts w:hint="eastAsia" w:ascii="宋体" w:hAnsi="宋体" w:eastAsia="宋体" w:cs="宋体"/>
                <w:bCs/>
                <w:sz w:val="22"/>
                <w:szCs w:val="22"/>
              </w:rPr>
              <w:t>支持</w:t>
            </w:r>
            <w:r>
              <w:rPr>
                <w:rFonts w:hint="eastAsia" w:ascii="宋体" w:hAnsi="宋体" w:eastAsia="宋体" w:cs="宋体"/>
                <w:bCs/>
                <w:sz w:val="22"/>
                <w:szCs w:val="22"/>
              </w:rPr>
              <w:sym w:font="Wingdings 2" w:char="00A3"/>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B.</w:t>
            </w:r>
            <w:r>
              <w:rPr>
                <w:rFonts w:hint="eastAsia" w:ascii="宋体" w:hAnsi="宋体" w:eastAsia="宋体" w:cs="宋体"/>
                <w:bCs/>
                <w:sz w:val="22"/>
                <w:szCs w:val="22"/>
              </w:rPr>
              <w:t>不支持</w:t>
            </w:r>
            <w:r>
              <w:rPr>
                <w:rFonts w:hint="eastAsia" w:ascii="宋体" w:hAnsi="宋体" w:eastAsia="宋体" w:cs="宋体"/>
                <w:bCs/>
                <w:sz w:val="22"/>
                <w:szCs w:val="22"/>
              </w:rPr>
              <w:sym w:font="Wingdings 2" w:char="00A3"/>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C.</w:t>
            </w:r>
            <w:r>
              <w:rPr>
                <w:rFonts w:hint="eastAsia" w:ascii="宋体" w:hAnsi="宋体" w:eastAsia="宋体" w:cs="宋体"/>
                <w:bCs/>
                <w:sz w:val="22"/>
                <w:szCs w:val="22"/>
              </w:rPr>
              <w:t>无所谓</w:t>
            </w:r>
            <w:r>
              <w:rPr>
                <w:rFonts w:hint="eastAsia" w:ascii="宋体" w:hAnsi="宋体" w:eastAsia="宋体" w:cs="宋体"/>
                <w:bCs/>
                <w:sz w:val="22"/>
                <w:szCs w:val="22"/>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rPr>
            </w:pPr>
            <w:r>
              <w:rPr>
                <w:rFonts w:hint="eastAsia" w:ascii="宋体" w:hAnsi="宋体" w:eastAsia="宋体" w:cs="宋体"/>
                <w:bCs/>
                <w:sz w:val="22"/>
                <w:szCs w:val="22"/>
              </w:rPr>
              <w:t>贵单位认为</w:t>
            </w:r>
            <w:r>
              <w:rPr>
                <w:rFonts w:hint="eastAsia" w:ascii="宋体" w:hAnsi="宋体" w:eastAsia="宋体" w:cs="宋体"/>
                <w:bCs/>
                <w:sz w:val="22"/>
                <w:szCs w:val="22"/>
                <w:lang w:val="en-US" w:eastAsia="zh-CN"/>
              </w:rPr>
              <w:t>拟决策实施后</w:t>
            </w:r>
            <w:r>
              <w:rPr>
                <w:rFonts w:hint="eastAsia" w:ascii="宋体" w:hAnsi="宋体" w:eastAsia="宋体" w:cs="宋体"/>
                <w:bCs/>
                <w:sz w:val="22"/>
                <w:szCs w:val="22"/>
              </w:rPr>
              <w:t>对被征地村民生产、生活的影响？</w:t>
            </w:r>
            <w:r>
              <w:rPr>
                <w:rFonts w:hint="eastAsia" w:ascii="宋体" w:hAnsi="宋体" w:eastAsia="宋体" w:cs="宋体"/>
                <w:i w:val="0"/>
                <w:iCs w:val="0"/>
                <w:color w:val="000000"/>
                <w:kern w:val="0"/>
                <w:sz w:val="22"/>
                <w:szCs w:val="22"/>
                <w:u w:val="none"/>
                <w:lang w:val="en-US" w:eastAsia="zh-CN" w:bidi="ar"/>
              </w:rPr>
              <w:t>（单选）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A.</w:t>
            </w:r>
            <w:r>
              <w:rPr>
                <w:rFonts w:hint="eastAsia" w:ascii="宋体" w:hAnsi="宋体" w:eastAsia="宋体" w:cs="宋体"/>
                <w:bCs/>
                <w:sz w:val="22"/>
                <w:szCs w:val="22"/>
              </w:rPr>
              <w:t>有很大影响，不可接受</w:t>
            </w:r>
            <w:r>
              <w:rPr>
                <w:rFonts w:hint="eastAsia" w:ascii="宋体" w:hAnsi="宋体" w:eastAsia="宋体" w:cs="宋体"/>
                <w:bCs/>
                <w:sz w:val="22"/>
                <w:szCs w:val="22"/>
              </w:rPr>
              <w:sym w:font="Wingdings 2" w:char="00A3"/>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B.</w:t>
            </w:r>
            <w:r>
              <w:rPr>
                <w:rFonts w:hint="eastAsia" w:ascii="宋体" w:hAnsi="宋体" w:eastAsia="宋体" w:cs="宋体"/>
                <w:bCs/>
                <w:sz w:val="22"/>
                <w:szCs w:val="22"/>
              </w:rPr>
              <w:t>影响较小，可接受</w:t>
            </w:r>
            <w:r>
              <w:rPr>
                <w:rFonts w:hint="eastAsia" w:ascii="宋体" w:hAnsi="宋体" w:eastAsia="宋体" w:cs="宋体"/>
                <w:bCs/>
                <w:sz w:val="22"/>
                <w:szCs w:val="22"/>
              </w:rPr>
              <w:sym w:font="Wingdings 2" w:char="00A3"/>
            </w:r>
            <w:r>
              <w:rPr>
                <w:rFonts w:hint="eastAsia" w:ascii="宋体" w:hAnsi="宋体" w:eastAsia="宋体" w:cs="宋体"/>
                <w:bCs/>
                <w:sz w:val="22"/>
                <w:szCs w:val="2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lang w:val="en-US" w:eastAsia="zh-CN"/>
              </w:rPr>
              <w:t>C.</w:t>
            </w:r>
            <w:r>
              <w:rPr>
                <w:rFonts w:hint="eastAsia" w:ascii="宋体" w:hAnsi="宋体" w:eastAsia="宋体" w:cs="宋体"/>
                <w:bCs/>
                <w:sz w:val="22"/>
                <w:szCs w:val="22"/>
              </w:rPr>
              <w:t>轻微或无影响，可忽略</w:t>
            </w:r>
            <w:r>
              <w:rPr>
                <w:rFonts w:hint="eastAsia" w:ascii="宋体" w:hAnsi="宋体" w:eastAsia="宋体" w:cs="宋体"/>
                <w:bCs/>
                <w:sz w:val="22"/>
                <w:szCs w:val="22"/>
              </w:rPr>
              <w:sym w:font="Wingdings 2" w:char="00A3"/>
            </w:r>
            <w:r>
              <w:rPr>
                <w:rFonts w:hint="eastAsia" w:ascii="宋体" w:hAnsi="宋体" w:eastAsia="宋体" w:cs="宋体"/>
                <w:bCs/>
                <w:sz w:val="22"/>
                <w:szCs w:val="2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rPr>
            </w:pPr>
            <w:r>
              <w:rPr>
                <w:rFonts w:hint="eastAsia" w:ascii="宋体" w:hAnsi="宋体" w:eastAsia="宋体" w:cs="宋体"/>
                <w:bCs/>
                <w:sz w:val="22"/>
                <w:szCs w:val="22"/>
              </w:rPr>
              <w:t>贵单位认为</w:t>
            </w:r>
            <w:r>
              <w:rPr>
                <w:rFonts w:hint="eastAsia" w:ascii="宋体" w:hAnsi="宋体" w:eastAsia="宋体" w:cs="宋体"/>
                <w:i w:val="0"/>
                <w:iCs w:val="0"/>
                <w:color w:val="000000"/>
                <w:kern w:val="0"/>
                <w:sz w:val="22"/>
                <w:szCs w:val="22"/>
                <w:u w:val="none"/>
                <w:lang w:val="en-US" w:eastAsia="zh-CN" w:bidi="ar"/>
              </w:rPr>
              <w:t>拟决策事项是否会促进本区域经济与社会发展？（单选）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cs="宋体"/>
                <w:bCs/>
                <w:sz w:val="22"/>
                <w:szCs w:val="22"/>
              </w:rPr>
            </w:pPr>
            <w:r>
              <w:rPr>
                <w:rFonts w:hint="eastAsia" w:ascii="宋体" w:hAnsi="宋体" w:eastAsia="宋体" w:cs="宋体"/>
                <w:i w:val="0"/>
                <w:iCs w:val="0"/>
                <w:color w:val="000000"/>
                <w:kern w:val="0"/>
                <w:sz w:val="22"/>
                <w:szCs w:val="22"/>
                <w:u w:val="none"/>
                <w:lang w:val="en-US" w:eastAsia="zh-CN" w:bidi="ar"/>
              </w:rPr>
              <w:t>A.有利□                B.不利□               C.无影响□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rPr>
            </w:pPr>
            <w:r>
              <w:rPr>
                <w:rFonts w:hint="eastAsia" w:ascii="宋体" w:hAnsi="宋体" w:eastAsia="宋体" w:cs="宋体"/>
                <w:bCs/>
                <w:sz w:val="22"/>
                <w:szCs w:val="22"/>
              </w:rPr>
              <w:t>贵单位认为影响本次</w:t>
            </w:r>
            <w:r>
              <w:rPr>
                <w:rFonts w:hint="eastAsia" w:ascii="宋体" w:hAnsi="宋体" w:eastAsia="宋体" w:cs="宋体"/>
                <w:bCs/>
                <w:sz w:val="22"/>
                <w:szCs w:val="22"/>
                <w:lang w:eastAsia="zh-CN"/>
              </w:rPr>
              <w:t>决策</w:t>
            </w:r>
            <w:r>
              <w:rPr>
                <w:rFonts w:hint="eastAsia" w:ascii="宋体" w:hAnsi="宋体" w:eastAsia="宋体" w:cs="宋体"/>
                <w:bCs/>
                <w:sz w:val="22"/>
                <w:szCs w:val="22"/>
              </w:rPr>
              <w:t>工作的社会风险因素有哪些？</w:t>
            </w:r>
            <w:r>
              <w:rPr>
                <w:rFonts w:hint="eastAsia" w:ascii="宋体" w:hAnsi="宋体" w:eastAsia="宋体" w:cs="宋体"/>
                <w:i w:val="0"/>
                <w:iCs w:val="0"/>
                <w:color w:val="000000"/>
                <w:kern w:val="0"/>
                <w:sz w:val="22"/>
                <w:szCs w:val="22"/>
                <w:u w:val="none"/>
                <w:lang w:val="en-US" w:eastAsia="zh-CN" w:bidi="ar"/>
              </w:rPr>
              <w:t>（可多选）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lang w:val="en-US" w:eastAsia="zh-CN"/>
              </w:rPr>
              <w:t>A</w:t>
            </w:r>
            <w:r>
              <w:rPr>
                <w:rFonts w:hint="eastAsia" w:ascii="宋体" w:hAnsi="宋体" w:eastAsia="宋体" w:cs="宋体"/>
                <w:bCs/>
                <w:sz w:val="22"/>
                <w:szCs w:val="22"/>
              </w:rPr>
              <w:t xml:space="preserve">政策规划□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B.征迁补偿□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C.经济社会影响□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D.媒体舆情□</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rPr>
            </w:pPr>
            <w:r>
              <w:rPr>
                <w:rFonts w:hint="eastAsia" w:ascii="宋体" w:hAnsi="宋体" w:eastAsia="宋体" w:cs="宋体"/>
                <w:bCs/>
                <w:sz w:val="22"/>
                <w:szCs w:val="22"/>
              </w:rPr>
              <w:t>贵单位认为本次</w:t>
            </w:r>
            <w:r>
              <w:rPr>
                <w:rFonts w:hint="eastAsia" w:ascii="宋体" w:hAnsi="宋体" w:eastAsia="宋体" w:cs="宋体"/>
                <w:bCs/>
                <w:sz w:val="22"/>
                <w:szCs w:val="22"/>
                <w:lang w:eastAsia="zh-CN"/>
              </w:rPr>
              <w:t>决策实施</w:t>
            </w:r>
            <w:r>
              <w:rPr>
                <w:rFonts w:hint="eastAsia" w:ascii="宋体" w:hAnsi="宋体" w:eastAsia="宋体" w:cs="宋体"/>
                <w:bCs/>
                <w:sz w:val="22"/>
                <w:szCs w:val="22"/>
              </w:rPr>
              <w:t>的社会稳定风险等级为？</w:t>
            </w:r>
            <w:r>
              <w:rPr>
                <w:rFonts w:hint="eastAsia" w:ascii="宋体" w:hAnsi="宋体" w:eastAsia="宋体" w:cs="宋体"/>
                <w:i w:val="0"/>
                <w:iCs w:val="0"/>
                <w:color w:val="000000"/>
                <w:kern w:val="0"/>
                <w:sz w:val="22"/>
                <w:szCs w:val="22"/>
                <w:u w:val="none"/>
                <w:lang w:val="en-US" w:eastAsia="zh-CN" w:bidi="ar"/>
              </w:rPr>
              <w:t>（单选）</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（1）低风险</w:t>
            </w:r>
            <w:r>
              <w:rPr>
                <w:rFonts w:hint="eastAsia" w:ascii="宋体" w:hAnsi="宋体" w:eastAsia="宋体" w:cs="宋体"/>
                <w:bCs/>
                <w:sz w:val="22"/>
                <w:szCs w:val="22"/>
              </w:rPr>
              <w:sym w:font="Wingdings 2" w:char="00A3"/>
            </w:r>
            <w:r>
              <w:rPr>
                <w:rFonts w:hint="eastAsia" w:ascii="宋体" w:hAnsi="宋体" w:eastAsia="宋体" w:cs="宋体"/>
                <w:bCs/>
                <w:sz w:val="22"/>
                <w:szCs w:val="22"/>
              </w:rPr>
              <w:t>；  （2）中风险</w:t>
            </w:r>
            <w:r>
              <w:rPr>
                <w:rFonts w:hint="eastAsia" w:ascii="宋体" w:hAnsi="宋体" w:eastAsia="宋体" w:cs="宋体"/>
                <w:bCs/>
                <w:sz w:val="22"/>
                <w:szCs w:val="22"/>
              </w:rPr>
              <w:sym w:font="Wingdings 2" w:char="00A3"/>
            </w:r>
            <w:r>
              <w:rPr>
                <w:rFonts w:hint="eastAsia" w:ascii="宋体" w:hAnsi="宋体" w:eastAsia="宋体" w:cs="宋体"/>
                <w:bCs/>
                <w:sz w:val="22"/>
                <w:szCs w:val="22"/>
              </w:rPr>
              <w:t>； （3）高风险</w:t>
            </w:r>
            <w:r>
              <w:rPr>
                <w:rFonts w:hint="eastAsia" w:ascii="宋体" w:hAnsi="宋体" w:eastAsia="宋体" w:cs="宋体"/>
                <w:bCs/>
                <w:sz w:val="22"/>
                <w:szCs w:val="22"/>
              </w:rPr>
              <w:sym w:font="Wingdings 2" w:char="00A3"/>
            </w:r>
            <w:r>
              <w:rPr>
                <w:rFonts w:hint="eastAsia" w:ascii="宋体" w:hAnsi="宋体" w:eastAsia="宋体" w:cs="宋体"/>
                <w:bCs/>
                <w:sz w:val="22"/>
                <w:szCs w:val="22"/>
              </w:rPr>
              <w:t>； （4）不知</w:t>
            </w:r>
            <w:r>
              <w:rPr>
                <w:rFonts w:hint="eastAsia" w:ascii="宋体" w:hAnsi="宋体" w:eastAsia="宋体" w:cs="宋体"/>
                <w:bCs/>
                <w:sz w:val="22"/>
                <w:szCs w:val="22"/>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both"/>
              <w:textAlignment w:val="auto"/>
              <w:rPr>
                <w:rFonts w:hint="eastAsia" w:ascii="宋体" w:hAnsi="宋体" w:eastAsia="宋体" w:cs="宋体"/>
                <w:bCs/>
                <w:sz w:val="22"/>
                <w:szCs w:val="22"/>
                <w:lang w:val="en-US" w:eastAsia="zh-CN"/>
              </w:rPr>
            </w:pPr>
            <w:r>
              <w:rPr>
                <w:rFonts w:hint="eastAsia" w:ascii="宋体" w:hAnsi="宋体" w:eastAsia="宋体" w:cs="宋体"/>
                <w:bCs/>
                <w:sz w:val="22"/>
                <w:szCs w:val="22"/>
              </w:rPr>
              <w:t>总体评判标准：高风险（大部分群众对该</w:t>
            </w:r>
            <w:r>
              <w:rPr>
                <w:rFonts w:hint="eastAsia" w:ascii="宋体" w:hAnsi="宋体" w:eastAsia="宋体" w:cs="宋体"/>
                <w:bCs/>
                <w:sz w:val="22"/>
                <w:szCs w:val="22"/>
                <w:lang w:eastAsia="zh-CN"/>
              </w:rPr>
              <w:t>决策</w:t>
            </w:r>
            <w:r>
              <w:rPr>
                <w:rFonts w:hint="eastAsia" w:ascii="宋体" w:hAnsi="宋体" w:eastAsia="宋体" w:cs="宋体"/>
                <w:bCs/>
                <w:sz w:val="22"/>
                <w:szCs w:val="22"/>
              </w:rPr>
              <w:t>工作实施有意见、反应特别强烈，可能引发大规模群体性事件）、中风险（部分群众对该</w:t>
            </w:r>
            <w:r>
              <w:rPr>
                <w:rFonts w:hint="eastAsia" w:ascii="宋体" w:hAnsi="宋体" w:eastAsia="宋体" w:cs="宋体"/>
                <w:bCs/>
                <w:sz w:val="22"/>
                <w:szCs w:val="22"/>
                <w:lang w:eastAsia="zh-CN"/>
              </w:rPr>
              <w:t>决策</w:t>
            </w:r>
            <w:r>
              <w:rPr>
                <w:rFonts w:hint="eastAsia" w:ascii="宋体" w:hAnsi="宋体" w:eastAsia="宋体" w:cs="宋体"/>
                <w:bCs/>
                <w:sz w:val="22"/>
                <w:szCs w:val="22"/>
              </w:rPr>
              <w:t>工作实施有意见、反应强烈，可能引发矛盾冲突）</w:t>
            </w:r>
            <w:r>
              <w:rPr>
                <w:rFonts w:hint="eastAsia" w:ascii="宋体" w:hAnsi="宋体" w:eastAsia="宋体" w:cs="宋体"/>
                <w:bCs/>
                <w:sz w:val="22"/>
                <w:szCs w:val="22"/>
                <w:lang w:eastAsia="zh-CN"/>
              </w:rPr>
              <w:t>、</w:t>
            </w:r>
            <w:r>
              <w:rPr>
                <w:rFonts w:hint="eastAsia" w:ascii="宋体" w:hAnsi="宋体" w:eastAsia="宋体" w:cs="宋体"/>
                <w:bCs/>
                <w:sz w:val="22"/>
                <w:szCs w:val="22"/>
              </w:rPr>
              <w:t>低风险（多数群众理解支持，但少部分群众对该</w:t>
            </w:r>
            <w:r>
              <w:rPr>
                <w:rFonts w:hint="eastAsia" w:ascii="宋体" w:hAnsi="宋体" w:eastAsia="宋体" w:cs="宋体"/>
                <w:bCs/>
                <w:sz w:val="22"/>
                <w:szCs w:val="22"/>
                <w:lang w:eastAsia="zh-CN"/>
              </w:rPr>
              <w:t>决策</w:t>
            </w:r>
            <w:r>
              <w:rPr>
                <w:rFonts w:hint="eastAsia" w:ascii="宋体" w:hAnsi="宋体" w:eastAsia="宋体" w:cs="宋体"/>
                <w:bCs/>
                <w:sz w:val="22"/>
                <w:szCs w:val="22"/>
              </w:rPr>
              <w:t>工作实施有意见）。</w:t>
            </w:r>
          </w:p>
          <w:p>
            <w:pPr>
              <w:keepNext w:val="0"/>
              <w:keepLines w:val="0"/>
              <w:pageBreakBefore w:val="0"/>
              <w:widowControl/>
              <w:numPr>
                <w:ilvl w:val="0"/>
                <w:numId w:val="1"/>
              </w:numPr>
              <w:suppressLineNumbers w:val="0"/>
              <w:kinsoku/>
              <w:wordWrap/>
              <w:overflowPunct/>
              <w:topLinePunct w:val="0"/>
              <w:autoSpaceDE/>
              <w:autoSpaceDN/>
              <w:bidi w:val="0"/>
              <w:spacing w:line="360" w:lineRule="auto"/>
              <w:ind w:left="-60" w:leftChars="0" w:firstLine="480" w:firstLineChars="0"/>
              <w:jc w:val="both"/>
              <w:textAlignment w:val="center"/>
              <w:rPr>
                <w:rFonts w:hint="eastAsia" w:ascii="宋体" w:hAnsi="宋体" w:eastAsia="宋体" w:cs="宋体"/>
                <w:bCs/>
                <w:sz w:val="22"/>
                <w:szCs w:val="22"/>
                <w:lang w:eastAsia="zh-CN"/>
              </w:rPr>
            </w:pPr>
            <w:r>
              <w:rPr>
                <w:rFonts w:hint="eastAsia" w:ascii="宋体" w:hAnsi="宋体" w:eastAsia="宋体" w:cs="宋体"/>
                <w:bCs/>
                <w:sz w:val="22"/>
                <w:szCs w:val="22"/>
              </w:rPr>
              <w:t>贵单位对本次</w:t>
            </w:r>
            <w:r>
              <w:rPr>
                <w:rFonts w:hint="eastAsia" w:ascii="宋体" w:hAnsi="宋体" w:eastAsia="宋体" w:cs="宋体"/>
                <w:bCs/>
                <w:sz w:val="22"/>
                <w:szCs w:val="22"/>
                <w:lang w:eastAsia="zh-CN"/>
              </w:rPr>
              <w:t>拟决策事项</w:t>
            </w:r>
            <w:r>
              <w:rPr>
                <w:rFonts w:hint="eastAsia" w:ascii="宋体" w:hAnsi="宋体" w:eastAsia="宋体" w:cs="宋体"/>
                <w:bCs/>
                <w:sz w:val="22"/>
                <w:szCs w:val="22"/>
              </w:rPr>
              <w:t>的意见和建议主要有哪些（</w:t>
            </w:r>
            <w:r>
              <w:rPr>
                <w:rFonts w:hint="eastAsia" w:ascii="宋体" w:hAnsi="宋体" w:eastAsia="宋体" w:cs="宋体"/>
                <w:bCs/>
                <w:sz w:val="22"/>
                <w:szCs w:val="22"/>
                <w:lang w:eastAsia="zh-CN"/>
              </w:rPr>
              <w:t>请</w:t>
            </w:r>
            <w:r>
              <w:rPr>
                <w:rFonts w:hint="eastAsia" w:ascii="宋体" w:hAnsi="宋体" w:eastAsia="宋体" w:cs="宋体"/>
                <w:bCs/>
                <w:sz w:val="22"/>
                <w:szCs w:val="22"/>
              </w:rPr>
              <w:t xml:space="preserve">简要填写）？  </w:t>
            </w: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both"/>
              <w:textAlignment w:val="center"/>
              <w:rPr>
                <w:rFonts w:hint="eastAsia" w:ascii="宋体" w:hAnsi="宋体" w:eastAsia="宋体" w:cs="宋体"/>
                <w:bCs/>
                <w:sz w:val="22"/>
                <w:szCs w:val="22"/>
                <w:lang w:eastAsia="zh-CN"/>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jc w:val="both"/>
              <w:textAlignment w:val="center"/>
              <w:rPr>
                <w:rFonts w:hint="eastAsia" w:ascii="宋体" w:hAnsi="宋体" w:eastAsia="宋体" w:cs="宋体"/>
                <w:bCs/>
                <w:sz w:val="22"/>
                <w:szCs w:val="22"/>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pPr>
      <w:r>
        <w:rPr>
          <w:rFonts w:hint="eastAsia" w:ascii="宋体" w:hAnsi="宋体" w:eastAsia="宋体" w:cs="宋体"/>
          <w:bCs/>
          <w:sz w:val="22"/>
          <w:szCs w:val="22"/>
        </w:rPr>
        <w:t xml:space="preserve">                                 </w:t>
      </w:r>
      <w:r>
        <w:rPr>
          <w:rFonts w:hint="eastAsia" w:ascii="宋体" w:hAnsi="宋体" w:eastAsia="宋体" w:cs="宋体"/>
          <w:bCs/>
          <w:sz w:val="24"/>
          <w:szCs w:val="24"/>
        </w:rPr>
        <w:t xml:space="preserve">  </w:t>
      </w:r>
      <w:r>
        <w:rPr>
          <w:rFonts w:hint="eastAsia" w:ascii="宋体" w:hAnsi="宋体" w:eastAsia="宋体" w:cs="宋体"/>
          <w:bCs/>
          <w:sz w:val="22"/>
          <w:szCs w:val="22"/>
        </w:rPr>
        <w:t xml:space="preserve">                </w:t>
      </w:r>
      <w:r>
        <w:rPr>
          <w:rFonts w:hint="eastAsia" w:ascii="宋体" w:hAnsi="宋体" w:eastAsia="宋体" w:cs="宋体"/>
          <w:bCs/>
          <w:sz w:val="24"/>
          <w:szCs w:val="24"/>
        </w:rPr>
        <w:t xml:space="preserve">                                                             </w:t>
      </w:r>
    </w:p>
    <w:sectPr>
      <w:pgSz w:w="11906" w:h="16838"/>
      <w:pgMar w:top="640" w:right="1800" w:bottom="12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_GBK">
    <w:panose1 w:val="03000502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A044A"/>
    <w:multiLevelType w:val="singleLevel"/>
    <w:tmpl w:val="DE7A044A"/>
    <w:lvl w:ilvl="0" w:tentative="0">
      <w:start w:val="1"/>
      <w:numFmt w:val="decimal"/>
      <w:suff w:val="nothing"/>
      <w:lvlText w:val="%1．"/>
      <w:lvlJc w:val="left"/>
      <w:pPr>
        <w:ind w:left="-6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NGE4ZTBkM2U0NTZmNDVkMjcwMmFiMjY0ZTFmOTkifQ=="/>
  </w:docVars>
  <w:rsids>
    <w:rsidRoot w:val="00CB2697"/>
    <w:rsid w:val="002D4788"/>
    <w:rsid w:val="00482DCF"/>
    <w:rsid w:val="007950B7"/>
    <w:rsid w:val="008E2A0E"/>
    <w:rsid w:val="00CB2697"/>
    <w:rsid w:val="057502DC"/>
    <w:rsid w:val="06DF5D71"/>
    <w:rsid w:val="08CE0793"/>
    <w:rsid w:val="0923288D"/>
    <w:rsid w:val="09455D5C"/>
    <w:rsid w:val="09886B94"/>
    <w:rsid w:val="0C0369A6"/>
    <w:rsid w:val="0E4B63E2"/>
    <w:rsid w:val="0ED14B39"/>
    <w:rsid w:val="0F3C1D22"/>
    <w:rsid w:val="10433815"/>
    <w:rsid w:val="108300B5"/>
    <w:rsid w:val="11230F50"/>
    <w:rsid w:val="13C50F53"/>
    <w:rsid w:val="141C7567"/>
    <w:rsid w:val="15AA7E92"/>
    <w:rsid w:val="15BF56EC"/>
    <w:rsid w:val="16850783"/>
    <w:rsid w:val="17DF2E04"/>
    <w:rsid w:val="183845C3"/>
    <w:rsid w:val="190472BC"/>
    <w:rsid w:val="1977008B"/>
    <w:rsid w:val="1A89451A"/>
    <w:rsid w:val="1D7F39B2"/>
    <w:rsid w:val="1E1B7B7F"/>
    <w:rsid w:val="1F2C36C6"/>
    <w:rsid w:val="22E12601"/>
    <w:rsid w:val="2384636C"/>
    <w:rsid w:val="2403533D"/>
    <w:rsid w:val="25872313"/>
    <w:rsid w:val="2657371E"/>
    <w:rsid w:val="26C50688"/>
    <w:rsid w:val="29051210"/>
    <w:rsid w:val="2A1262DA"/>
    <w:rsid w:val="2AA8279A"/>
    <w:rsid w:val="2AF92FF6"/>
    <w:rsid w:val="2AFB4FC0"/>
    <w:rsid w:val="2B54022C"/>
    <w:rsid w:val="2F93786C"/>
    <w:rsid w:val="306058C5"/>
    <w:rsid w:val="315A2315"/>
    <w:rsid w:val="332E5807"/>
    <w:rsid w:val="33AD7074"/>
    <w:rsid w:val="3575771D"/>
    <w:rsid w:val="357E2A76"/>
    <w:rsid w:val="35AF114F"/>
    <w:rsid w:val="38170F5F"/>
    <w:rsid w:val="3AB27C7D"/>
    <w:rsid w:val="3ABE6841"/>
    <w:rsid w:val="3C21415B"/>
    <w:rsid w:val="42072045"/>
    <w:rsid w:val="445860FE"/>
    <w:rsid w:val="453C3DB3"/>
    <w:rsid w:val="45EF7078"/>
    <w:rsid w:val="46CE4EDF"/>
    <w:rsid w:val="486F624E"/>
    <w:rsid w:val="488E3DE7"/>
    <w:rsid w:val="48914416"/>
    <w:rsid w:val="491F5EC6"/>
    <w:rsid w:val="4A2657AE"/>
    <w:rsid w:val="4ADC2719"/>
    <w:rsid w:val="50447FC0"/>
    <w:rsid w:val="51321D6B"/>
    <w:rsid w:val="52FC0857"/>
    <w:rsid w:val="54C16083"/>
    <w:rsid w:val="56C65BD3"/>
    <w:rsid w:val="58690F0C"/>
    <w:rsid w:val="589046EA"/>
    <w:rsid w:val="58F06F37"/>
    <w:rsid w:val="597F3196"/>
    <w:rsid w:val="5B5A2D8E"/>
    <w:rsid w:val="5BBB382C"/>
    <w:rsid w:val="5BEF34D6"/>
    <w:rsid w:val="5CDA74F9"/>
    <w:rsid w:val="5D5E6B65"/>
    <w:rsid w:val="5D8453A4"/>
    <w:rsid w:val="600339F4"/>
    <w:rsid w:val="601E438A"/>
    <w:rsid w:val="60251BBC"/>
    <w:rsid w:val="60591866"/>
    <w:rsid w:val="63D42673"/>
    <w:rsid w:val="64E22AF5"/>
    <w:rsid w:val="668B64F1"/>
    <w:rsid w:val="668F7D8F"/>
    <w:rsid w:val="6A721EA2"/>
    <w:rsid w:val="6E5F273D"/>
    <w:rsid w:val="71D90A58"/>
    <w:rsid w:val="71F47640"/>
    <w:rsid w:val="72062ED0"/>
    <w:rsid w:val="739C5CE5"/>
    <w:rsid w:val="73D6524F"/>
    <w:rsid w:val="773C186D"/>
    <w:rsid w:val="77C22DBC"/>
    <w:rsid w:val="77C74EAF"/>
    <w:rsid w:val="791475C6"/>
    <w:rsid w:val="79845032"/>
    <w:rsid w:val="7A446D73"/>
    <w:rsid w:val="7D847ACA"/>
    <w:rsid w:val="7E5A082B"/>
    <w:rsid w:val="7E757C17"/>
    <w:rsid w:val="7EE051D4"/>
    <w:rsid w:val="7F662FF6"/>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11"/>
    <w:basedOn w:val="6"/>
    <w:qFormat/>
    <w:uiPriority w:val="0"/>
    <w:rPr>
      <w:rFonts w:hint="eastAsia" w:ascii="等线" w:hAnsi="等线" w:eastAsia="等线" w:cs="等线"/>
      <w:color w:val="000000"/>
      <w:sz w:val="22"/>
      <w:szCs w:val="22"/>
      <w:u w:val="none"/>
    </w:rPr>
  </w:style>
  <w:style w:type="character" w:customStyle="1" w:styleId="10">
    <w:name w:val="font01"/>
    <w:basedOn w:val="6"/>
    <w:qFormat/>
    <w:uiPriority w:val="0"/>
    <w:rPr>
      <w:rFonts w:hint="eastAsia" w:ascii="等线" w:hAnsi="等线" w:eastAsia="等线" w:cs="等线"/>
      <w:color w:val="000000"/>
      <w:sz w:val="22"/>
      <w:szCs w:val="22"/>
      <w:u w:val="none"/>
    </w:rPr>
  </w:style>
  <w:style w:type="character" w:customStyle="1" w:styleId="11">
    <w:name w:val="font41"/>
    <w:basedOn w:val="6"/>
    <w:qFormat/>
    <w:uiPriority w:val="0"/>
    <w:rPr>
      <w:rFonts w:hint="eastAsia" w:ascii="宋体" w:hAnsi="宋体" w:eastAsia="宋体" w:cs="宋体"/>
      <w:color w:val="000000"/>
      <w:sz w:val="21"/>
      <w:szCs w:val="21"/>
      <w:u w:val="none"/>
    </w:rPr>
  </w:style>
  <w:style w:type="character" w:customStyle="1" w:styleId="12">
    <w:name w:val="font31"/>
    <w:basedOn w:val="6"/>
    <w:qFormat/>
    <w:uiPriority w:val="0"/>
    <w:rPr>
      <w:rFonts w:hint="default" w:ascii="Times New Roman" w:hAnsi="Times New Roman" w:cs="Times New Roman"/>
      <w:color w:val="000000"/>
      <w:sz w:val="21"/>
      <w:szCs w:val="21"/>
      <w:u w:val="none"/>
    </w:rPr>
  </w:style>
  <w:style w:type="character" w:customStyle="1" w:styleId="13">
    <w:name w:val="font71"/>
    <w:basedOn w:val="6"/>
    <w:qFormat/>
    <w:uiPriority w:val="0"/>
    <w:rPr>
      <w:rFonts w:ascii="等线" w:hAnsi="等线" w:eastAsia="等线" w:cs="等线"/>
      <w:color w:val="000000"/>
      <w:sz w:val="22"/>
      <w:szCs w:val="22"/>
      <w:u w:val="none"/>
    </w:rPr>
  </w:style>
  <w:style w:type="character" w:customStyle="1" w:styleId="14">
    <w:name w:val="font81"/>
    <w:basedOn w:val="6"/>
    <w:qFormat/>
    <w:uiPriority w:val="0"/>
    <w:rPr>
      <w:rFonts w:hint="eastAsia" w:ascii="宋体" w:hAnsi="宋体" w:eastAsia="宋体" w:cs="宋体"/>
      <w:color w:val="000000"/>
      <w:sz w:val="22"/>
      <w:szCs w:val="22"/>
      <w:u w:val="none"/>
    </w:rPr>
  </w:style>
  <w:style w:type="character" w:customStyle="1" w:styleId="15">
    <w:name w:val="font21"/>
    <w:basedOn w:val="6"/>
    <w:qFormat/>
    <w:uiPriority w:val="0"/>
    <w:rPr>
      <w:rFonts w:hint="eastAsia" w:ascii="宋体" w:hAnsi="宋体" w:eastAsia="宋体" w:cs="宋体"/>
      <w:color w:val="000000"/>
      <w:sz w:val="22"/>
      <w:szCs w:val="22"/>
      <w:u w:val="none"/>
    </w:rPr>
  </w:style>
  <w:style w:type="character" w:customStyle="1" w:styleId="16">
    <w:name w:val="font61"/>
    <w:basedOn w:val="6"/>
    <w:qFormat/>
    <w:uiPriority w:val="0"/>
    <w:rPr>
      <w:rFonts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805</Words>
  <Characters>828</Characters>
  <Lines>4</Lines>
  <Paragraphs>1</Paragraphs>
  <TotalTime>0</TotalTime>
  <ScaleCrop>false</ScaleCrop>
  <LinksUpToDate>false</LinksUpToDate>
  <CharactersWithSpaces>1337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2020-09-23T06:24:00Z</dcterms:created>
  <dc:creator>NTKO</dc:creator>
  <cp:lastModifiedBy>3n9n9</cp:lastModifiedBy>
  <cp:lastPrinted>2023-11-02T05:07:00Z</cp:lastPrinted>
  <dcterms:modified xsi:type="dcterms:W3CDTF">2023-11-02T07:49:42Z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DC2160A3B02A4AC697238A1494B6E18E_13</vt:lpwstr>
  </property>
</Properties>
</file>