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left="318" w:leftChars="98" w:hanging="4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left="318" w:leftChars="98" w:hanging="4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东源县2022年化肥减量增效“三新”配套升级版项目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示范推广实施主体遴选认定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left="318" w:leftChars="98" w:hanging="4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申报指南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left="63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一、工作目标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  <w:lang w:val="en-US" w:eastAsia="zh-CN"/>
        </w:rPr>
        <w:t>建设水稻侧深施肥+缓释（控）肥示范基地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，示范推广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  <w:lang w:val="en-US" w:eastAsia="zh-CN"/>
        </w:rPr>
        <w:t>水稻侧深施肥+缓释（控）肥技术2000亩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推动“三新”配套示范区建设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有效减少施肥次数和肥料使用量，省时省工，大幅提高肥料利用率</w:t>
      </w: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减轻农业面源污染。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left="63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二、补贴内容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cs="仿宋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遴选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认定2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家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  <w:lang w:val="en-US" w:eastAsia="zh-CN"/>
        </w:rPr>
        <w:t>水稻种植主体，示范推广水稻侧深施肥+缓释（控）肥料一次性施肥技术面积2000亩，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</w:rPr>
        <w:t>每亩补助机械作业费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</w:rPr>
        <w:t>元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</w:rPr>
        <w:t>每亩补助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  <w:lang w:val="en-US" w:eastAsia="zh-CN"/>
        </w:rPr>
        <w:t>缓释（控）肥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</w:rPr>
        <w:t>50元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left="63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三、申报条件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  <w:shd w:val="clear" w:color="auto" w:fill="FFFFFF"/>
          <w:lang w:eastAsia="zh-CN"/>
        </w:rPr>
        <w:t>（一）在本县市场监督管理部门注册登记的，具有水稻生产能力的水稻种植</w:t>
      </w: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</w:rPr>
        <w:t>主体</w:t>
      </w: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  <w:lang w:eastAsia="zh-CN"/>
        </w:rPr>
        <w:t>（二）在项目实施区域内拥有</w:t>
      </w: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</w:rPr>
        <w:t>耕地面积</w:t>
      </w: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  <w:lang w:val="en-US" w:eastAsia="zh-CN"/>
        </w:rPr>
        <w:t>1000</w:t>
      </w: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</w:rPr>
        <w:t>亩以上</w:t>
      </w: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  <w:lang w:eastAsia="zh-CN"/>
        </w:rPr>
        <w:t>的种植基地</w:t>
      </w: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  <w:lang w:val="en-US" w:eastAsia="zh-CN"/>
        </w:rPr>
        <w:t>种植水稻，</w:t>
      </w: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</w:rPr>
        <w:t>交通便利，土壤肥力和灌溉基础条件良好，有适应生产需要配套的机械设备，有较好的经济效益</w:t>
      </w: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</w:rPr>
        <w:t>有固定的办公场所，有专门的管理人员和农业专业技术人员</w:t>
      </w: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  <w:lang w:eastAsia="zh-CN"/>
        </w:rPr>
        <w:t>（四）</w:t>
      </w: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</w:rPr>
        <w:t>近</w:t>
      </w: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</w:rPr>
        <w:t>年来无违法生产经营事故，无不良信用记录。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  <w:lang w:eastAsia="zh-CN"/>
        </w:rPr>
        <w:t>（五）</w:t>
      </w: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</w:rPr>
        <w:t>能积极配合县农业农村局</w:t>
      </w: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  <w:lang w:eastAsia="zh-CN"/>
        </w:rPr>
        <w:t>做好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水稻侧深施肥+缓释（控）肥技术示范推广</w:t>
      </w: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212121"/>
          <w:kern w:val="0"/>
          <w:sz w:val="32"/>
          <w:szCs w:val="32"/>
          <w:lang w:eastAsia="zh-CN"/>
        </w:rPr>
        <w:t>技术培训、现场观摩、总结、验收等项目相关工作；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212121"/>
          <w:kern w:val="0"/>
          <w:sz w:val="32"/>
          <w:szCs w:val="32"/>
          <w:lang w:val="en-US" w:eastAsia="zh-CN"/>
        </w:rPr>
        <w:t>（六）当年已享受化肥补助项目的不得申报。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left="63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四、申报材料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（一）东源县化肥减量增效“三新”配套升级版项目示范推广实施主体遴选认定申请表（附表）；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（二）东源县2022年化肥减量增效“三新”配套升级版项目——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水稻侧深施肥+缓释（控）肥技术基地建设实施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方案；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212121"/>
          <w:kern w:val="0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color w:val="212121"/>
          <w:kern w:val="0"/>
          <w:szCs w:val="32"/>
          <w:lang w:val="en-US" w:eastAsia="zh-CN"/>
        </w:rPr>
        <w:t>申报实施主体证明包括营业执照，银行开户证明、法人身份证复印件；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212121"/>
          <w:kern w:val="0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212121"/>
          <w:kern w:val="0"/>
          <w:szCs w:val="32"/>
          <w:lang w:val="en-US" w:eastAsia="zh-CN"/>
        </w:rPr>
        <w:t>（四）上年度水稻种植面积及亩产量、用肥品种及用肥量；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212121"/>
          <w:kern w:val="0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212121"/>
          <w:kern w:val="0"/>
          <w:szCs w:val="32"/>
          <w:lang w:val="en-US" w:eastAsia="zh-CN"/>
        </w:rPr>
        <w:t>（五）土地流转合同或土地使用协议、基地红线图或航拍图；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212121"/>
          <w:kern w:val="0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212121"/>
          <w:kern w:val="0"/>
          <w:szCs w:val="32"/>
          <w:lang w:val="en-US" w:eastAsia="zh-CN"/>
        </w:rPr>
        <w:t>（六）现有设备清单；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212121"/>
          <w:kern w:val="0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212121"/>
          <w:kern w:val="0"/>
          <w:szCs w:val="32"/>
          <w:lang w:val="en-US" w:eastAsia="zh-CN"/>
        </w:rPr>
        <w:t>（七）相关生产许可证明；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212121"/>
          <w:kern w:val="0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212121"/>
          <w:kern w:val="0"/>
          <w:szCs w:val="32"/>
          <w:lang w:val="en-US" w:eastAsia="zh-CN"/>
        </w:rPr>
        <w:t>（八）能够反映办公、生产、经营场面情况的照片材料；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212121"/>
          <w:kern w:val="0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212121"/>
          <w:kern w:val="0"/>
          <w:szCs w:val="32"/>
          <w:lang w:val="en-US" w:eastAsia="zh-CN"/>
        </w:rPr>
        <w:t>（九）荣誉证书；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left"/>
        <w:textAlignment w:val="auto"/>
        <w:rPr>
          <w:rFonts w:hint="default" w:ascii="仿宋" w:hAnsi="仿宋" w:cs="宋体"/>
          <w:color w:val="212121"/>
          <w:kern w:val="0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212121"/>
          <w:kern w:val="0"/>
          <w:szCs w:val="32"/>
          <w:lang w:val="en-US" w:eastAsia="zh-CN"/>
        </w:rPr>
        <w:t>（十）其他相关佐证材料。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五、遴选程序和规定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东源县示范推广实施主体遴选认定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，坚持自愿申请、职责共担、平等参与、公开透明、公正公平、诚信为农、择优选用的原则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由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东源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县农业农村局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在符合条件的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eastAsia="zh-CN"/>
        </w:rPr>
        <w:t>实施主体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中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择优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选择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家作为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东源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县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2022年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化肥减量增效“三新”配套升级版项目——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水稻侧深施肥+缓释（控）肥技术示范推广主体，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遴选认定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按以下程序进行：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（一）东源县农业农村局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东源县人民政府门户网站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发布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遴选公告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，各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相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关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水稻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eastAsia="zh-CN"/>
        </w:rPr>
        <w:t>实施主体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在截止时间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内将申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报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材料（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纸质版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一式三份）递交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东源县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农业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农村局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提出申请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同时，将电子版发送到指定电子邮箱（dyzzyg@163.com），书面材料以邮戳时间为准，逾期不予受理。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（二）东源县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农业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农村局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组织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专家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对受理申请的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实施主体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进行现场考察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，对所提交的申报材料根据相关原则进行评审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（三）东源县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农业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农村局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根据专家评审意见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，提出候选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实施主体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名单，在县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政府门户网站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公示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天，公开接受社会监督。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  <w:t>经公示无异议后报局党组会审议确定名单。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方正仿宋_GBK" w:hAnsi="方正仿宋_GBK" w:eastAsia="方正仿宋_GBK" w:cs="方正仿宋_GBK"/>
          <w:b w:val="0"/>
          <w:bCs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lang w:eastAsia="zh-CN"/>
        </w:rPr>
        <w:t>附表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kern w:val="0"/>
          <w:sz w:val="36"/>
          <w:szCs w:val="36"/>
          <w:lang w:val="en-US" w:eastAsia="zh-CN"/>
        </w:rPr>
        <w:t>东源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6"/>
          <w:szCs w:val="36"/>
          <w:lang w:val="en-US" w:eastAsia="zh-CN"/>
        </w:rPr>
        <w:t>县化肥减量增效“三新”配套升级版项目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36"/>
          <w:szCs w:val="36"/>
          <w:lang w:val="en-US" w:eastAsia="zh-CN"/>
        </w:rPr>
        <w:t>示范推广实施主体遴选认定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6"/>
          <w:szCs w:val="36"/>
        </w:rPr>
        <w:t>申请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6"/>
          <w:szCs w:val="36"/>
          <w:lang w:val="en-US" w:eastAsia="zh-CN"/>
        </w:rPr>
        <w:t>表</w:t>
      </w:r>
    </w:p>
    <w:tbl>
      <w:tblPr>
        <w:tblStyle w:val="8"/>
        <w:tblpPr w:leftFromText="180" w:rightFromText="180" w:vertAnchor="text" w:tblpXSpec="center" w:tblpY="1"/>
        <w:tblOverlap w:val="never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982"/>
        <w:gridCol w:w="1114"/>
        <w:gridCol w:w="1548"/>
        <w:gridCol w:w="218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申报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>主体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74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>主体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74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2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仿宋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>负责人</w:t>
            </w:r>
          </w:p>
        </w:tc>
        <w:tc>
          <w:tcPr>
            <w:tcW w:w="30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309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手</w:t>
            </w:r>
            <w:r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机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 w:cs="宋体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napToGrid w:val="0"/>
                <w:color w:val="000000"/>
                <w:kern w:val="0"/>
                <w:sz w:val="24"/>
              </w:rPr>
              <w:t>申报</w:t>
            </w:r>
            <w:r>
              <w:rPr>
                <w:rFonts w:hint="eastAsia" w:ascii="宋体" w:hAnsi="宋体" w:cs="宋体"/>
                <w:b/>
                <w:snapToGrid w:val="0"/>
                <w:color w:val="000000"/>
                <w:kern w:val="0"/>
                <w:sz w:val="24"/>
                <w:lang w:eastAsia="zh-CN"/>
              </w:rPr>
              <w:t>主体</w:t>
            </w:r>
            <w:r>
              <w:rPr>
                <w:rFonts w:hint="eastAsia" w:ascii="宋体" w:hAnsi="宋体"/>
                <w:b/>
                <w:snapToGrid w:val="0"/>
                <w:color w:val="000000"/>
                <w:kern w:val="0"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8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申报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主体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概况</w:t>
            </w:r>
            <w:r>
              <w:rPr>
                <w:rFonts w:hint="default" w:ascii="宋体" w:hAnsi="宋体" w:cs="宋体"/>
                <w:color w:val="00000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主要种植作物、种植技术、机械设备等）</w:t>
            </w:r>
          </w:p>
        </w:tc>
        <w:tc>
          <w:tcPr>
            <w:tcW w:w="7742" w:type="dxa"/>
            <w:gridSpan w:val="5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CFCFC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80" w:afterAutospacing="0" w:line="600" w:lineRule="exact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CFCFC"/>
                <w:vertAlign w:val="baseline"/>
              </w:rPr>
              <w:t>可另附页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CFCFC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3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申报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主体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责任</w:t>
            </w:r>
          </w:p>
        </w:tc>
        <w:tc>
          <w:tcPr>
            <w:tcW w:w="774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360" w:firstLineChars="150"/>
              <w:rPr>
                <w:rFonts w:hint="default" w:ascii="宋体" w:hAnsi="宋体" w:eastAsia="宋体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项目申请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实施主体负责人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的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准确性、真实性负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责任，并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同意考核专家组意见，服从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项目建设单位组织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安排。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840" w:firstLineChars="350"/>
              <w:rPr>
                <w:rFonts w:hint="default"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480" w:firstLineChars="200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项目申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报主体</w:t>
            </w:r>
            <w:r>
              <w:rPr>
                <w:rFonts w:hint="eastAsia" w:ascii="宋体" w:hAnsi="宋体"/>
                <w:color w:val="000000"/>
                <w:sz w:val="24"/>
              </w:rPr>
              <w:t>（盖章）：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960" w:firstLineChars="400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法人代表（签字）：</w:t>
            </w:r>
            <w:r>
              <w:rPr>
                <w:rFonts w:hint="default" w:ascii="宋体" w:hAnsi="宋体"/>
                <w:color w:val="000000"/>
                <w:sz w:val="24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default"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default"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所在乡镇（街道）农林水综合服务中心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意见</w:t>
            </w:r>
          </w:p>
        </w:tc>
        <w:tc>
          <w:tcPr>
            <w:tcW w:w="774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763" w:firstLineChars="318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763" w:firstLineChars="318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Style w:val="2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 w:firstLine="0" w:firstLineChars="0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1240" w:firstLineChars="517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（盖章）：</w:t>
            </w:r>
            <w:r>
              <w:rPr>
                <w:rFonts w:hint="default" w:ascii="宋体" w:hAnsi="宋体"/>
                <w:color w:val="000000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default"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default"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4" w:hRule="exact"/>
          <w:jc w:val="center"/>
        </w:trPr>
        <w:tc>
          <w:tcPr>
            <w:tcW w:w="172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113" w:right="113"/>
              <w:jc w:val="center"/>
              <w:rPr>
                <w:rFonts w:hint="default" w:ascii="宋体" w:hAnsi="宋体" w:cs="宋体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项目专家组意见</w:t>
            </w:r>
          </w:p>
        </w:tc>
        <w:tc>
          <w:tcPr>
            <w:tcW w:w="774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480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480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480"/>
              <w:rPr>
                <w:rFonts w:hint="default"/>
              </w:rPr>
            </w:pPr>
          </w:p>
          <w:p>
            <w:pPr>
              <w:pStyle w:val="2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rPr>
                <w:rFonts w:hint="default"/>
              </w:rPr>
            </w:pPr>
          </w:p>
          <w:p>
            <w:pPr>
              <w:pStyle w:val="2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480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72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113" w:right="113"/>
              <w:jc w:val="center"/>
              <w:rPr>
                <w:rFonts w:hint="default" w:ascii="宋体" w:hAnsi="宋体" w:cs="宋体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专家组成员（签名）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单</w:t>
            </w:r>
            <w:r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职</w:t>
            </w:r>
            <w:r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72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113" w:right="113"/>
              <w:jc w:val="center"/>
              <w:rPr>
                <w:rFonts w:hint="default" w:ascii="宋体" w:hAnsi="宋体" w:cs="宋体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72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113" w:right="113"/>
              <w:jc w:val="center"/>
              <w:rPr>
                <w:rFonts w:hint="default" w:ascii="宋体" w:hAnsi="宋体" w:cs="宋体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72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113" w:right="113"/>
              <w:jc w:val="center"/>
              <w:rPr>
                <w:rFonts w:hint="default" w:ascii="宋体" w:hAnsi="宋体" w:cs="宋体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72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113" w:right="113"/>
              <w:jc w:val="center"/>
              <w:rPr>
                <w:rFonts w:hint="default" w:ascii="宋体" w:hAnsi="宋体" w:cs="宋体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72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113" w:right="113"/>
              <w:jc w:val="center"/>
              <w:rPr>
                <w:rFonts w:hint="default" w:ascii="宋体" w:hAnsi="宋体" w:cs="宋体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5" w:hRule="atLeast"/>
          <w:jc w:val="center"/>
        </w:trPr>
        <w:tc>
          <w:tcPr>
            <w:tcW w:w="1726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113" w:right="113"/>
              <w:jc w:val="center"/>
              <w:rPr>
                <w:rFonts w:hint="default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项目建设单位意见</w:t>
            </w:r>
          </w:p>
        </w:tc>
        <w:tc>
          <w:tcPr>
            <w:tcW w:w="774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480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1560" w:firstLineChars="650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（签章）：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2640" w:firstLineChars="1100"/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hint="default" w:ascii="宋体" w:hAnsi="宋体" w:cs="宋体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pStyle w:val="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此表须加盖公章后一式三份交东源县农业农村局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YThiOWEzMDJhMWM0NWQxNTY1OGVjNzA3N2IwZTAifQ=="/>
  </w:docVars>
  <w:rsids>
    <w:rsidRoot w:val="00000000"/>
    <w:rsid w:val="0A315404"/>
    <w:rsid w:val="0C7673FA"/>
    <w:rsid w:val="1093535D"/>
    <w:rsid w:val="1B5E759E"/>
    <w:rsid w:val="23601933"/>
    <w:rsid w:val="45E379D6"/>
    <w:rsid w:val="74C03B11"/>
    <w:rsid w:val="7F85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9"/>
    <w:pPr>
      <w:keepNext/>
      <w:keepLines/>
      <w:adjustRightInd w:val="0"/>
      <w:spacing w:before="360" w:after="300" w:line="288" w:lineRule="auto"/>
      <w:jc w:val="center"/>
      <w:textAlignment w:val="baseline"/>
      <w:outlineLvl w:val="0"/>
    </w:pPr>
    <w:rPr>
      <w:rFonts w:ascii="方正小标宋_GBK" w:hAnsi="宋体" w:eastAsia="方正小标宋_GBK"/>
      <w:spacing w:val="20"/>
      <w:kern w:val="44"/>
      <w:sz w:val="36"/>
      <w:szCs w:val="32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qFormat/>
    <w:uiPriority w:val="0"/>
    <w:pPr>
      <w:widowControl/>
      <w:spacing w:line="360" w:lineRule="auto"/>
      <w:ind w:left="492"/>
      <w:jc w:val="left"/>
    </w:pPr>
    <w:rPr>
      <w:rFonts w:ascii="仿宋_GB2312" w:hAnsi="宋体" w:eastAsia="仿宋_GB2312"/>
      <w:color w:val="000000"/>
      <w:kern w:val="0"/>
      <w:sz w:val="3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autoRedefine/>
    <w:qFormat/>
    <w:uiPriority w:val="0"/>
    <w:pPr>
      <w:ind w:firstLine="420" w:firstLineChars="200"/>
    </w:pPr>
  </w:style>
  <w:style w:type="character" w:customStyle="1" w:styleId="10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2023-05-09T03:54:00Z</dcterms:created>
  <dc:creator>L20210822001</dc:creator>
  <cp:lastModifiedBy>劉zhi鹏</cp:lastModifiedBy>
  <dcterms:modified xsi:type="dcterms:W3CDTF">2024-02-27T01:29:53Z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94EF109B71584957BE5CE05A407A774C_13</vt:lpwstr>
  </property>
</Properties>
</file>