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青丰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刘石泉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宅基地使用权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广东省河源市东源县船塘镇青丰村委会第四小组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yellow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  <w:t>441625102112JC20299F00010001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143.41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highlight w:val="none"/>
                <w:lang w:val="en-US" w:eastAsia="zh-CN"/>
              </w:rPr>
              <w:t>143.42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172A27"/>
    <w:rsid w:val="1AD96390"/>
    <w:rsid w:val="40415FC9"/>
    <w:rsid w:val="43691BF1"/>
    <w:rsid w:val="460B027F"/>
    <w:rsid w:val="4A912DA9"/>
    <w:rsid w:val="5A4D71C4"/>
    <w:rsid w:val="5EB70123"/>
    <w:rsid w:val="60A632BF"/>
    <w:rsid w:val="643E60D8"/>
    <w:rsid w:val="6CDC0A4E"/>
    <w:rsid w:val="7B9A30C1"/>
    <w:rsid w:val="7DD412C7"/>
    <w:rsid w:val="7F86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295</Characters>
  <Lines>0</Lines>
  <Paragraphs>0</Paragraphs>
  <TotalTime>13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cp:lastPrinted>2024-03-06T07:56:00Z</cp:lastPrinted>
  <dcterms:modified xsi:type="dcterms:W3CDTF">2024-06-13T03:14:02Z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