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东源县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工业项目建设进度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奖励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东源县工业商务和信息化局：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我公司郑重承诺：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我公司申报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____年度第____批东源县工业项目建设进度奖励所报送的材料内容真实可靠，无虚假、伪造等违规情况；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二、我公司已知悉《东源县工业项目奖励办法》（东府办〔2022〕18号），并承诺于____年____月____日实现竣工投产。如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项目主体未按约定时间实现竣工投产，我司将全额退回项目建设进度奖励资金；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三、进度奖金全部用于项目建设，不作其他用途。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如违反上述承诺，则视我公司为违约，并承担相应的法律责任。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419" w:firstLineChars="1381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419" w:firstLineChars="1381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419" w:firstLineChars="1381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公司名称（公章）：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419" w:firstLineChars="1381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419" w:firstLineChars="1381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法人代表签字：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419" w:firstLineChars="1381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419" w:firstLineChars="1381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____年____月____日</w:t>
      </w:r>
    </w:p>
    <w:bookmarkEnd w:id="0"/>
    <w:sectPr>
      <w:pgSz w:w="11906" w:h="16838"/>
      <w:pgMar w:top="2098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TNhYmMwMWQyMmI4MjhiMTM3MzRiMDNlYzM4ODAifQ=="/>
  </w:docVars>
  <w:rsids>
    <w:rsidRoot w:val="00000000"/>
    <w:rsid w:val="1C5F3784"/>
    <w:rsid w:val="1F506F97"/>
    <w:rsid w:val="2E792FA8"/>
    <w:rsid w:val="5F4A64DB"/>
    <w:rsid w:val="652E5082"/>
    <w:rsid w:val="7E21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278</Characters>
  <Lines>0</Lines>
  <Paragraphs>0</Paragraphs>
  <TotalTime>2</TotalTime>
  <ScaleCrop>false</ScaleCrop>
  <LinksUpToDate>false</LinksUpToDate>
  <CharactersWithSpaces>334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2022-08-19T08:29:00Z</dcterms:created>
  <dc:creator>Administrator</dc:creator>
  <cp:lastModifiedBy>周晓华</cp:lastModifiedBy>
  <dcterms:modified xsi:type="dcterms:W3CDTF">2022-08-23T07:16:44Z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8AF7BEE9472440D3AE44E997CB4656C9</vt:lpwstr>
  </property>
</Properties>
</file>