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9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附件2</w:t>
      </w:r>
    </w:p>
    <w:p w14:paraId="19F2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58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shd w:val="clear" w:color="auto" w:fill="auto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shd w:val="clear" w:color="auto" w:fill="auto"/>
          <w:lang w:eastAsia="zh-CN"/>
        </w:rPr>
        <w:t>面试考生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shd w:val="clear" w:color="auto" w:fill="auto"/>
        </w:rPr>
        <w:t>须知</w:t>
      </w:r>
    </w:p>
    <w:p w14:paraId="6540E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宋体" w:hAnsi="宋体"/>
        </w:rPr>
      </w:pPr>
    </w:p>
    <w:p w14:paraId="64649E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一、考生凭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本人身份证原件和笔试准考证于5月16日7:00-7:30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到达指定场室报到并进行身份验证，逾期未报到者视为放弃面试资格。考点交通可能拥堵，请考生预留充足时间前往考点。</w:t>
      </w:r>
    </w:p>
    <w:p w14:paraId="5369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进入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候考室</w:t>
      </w:r>
      <w:r>
        <w:rPr>
          <w:rFonts w:hint="eastAsia" w:ascii="宋体" w:hAnsi="宋体" w:eastAsia="方正仿宋_GBK" w:cs="方正仿宋_GBK"/>
          <w:sz w:val="32"/>
          <w:szCs w:val="32"/>
        </w:rPr>
        <w:t>前，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须</w:t>
      </w:r>
      <w:r>
        <w:rPr>
          <w:rFonts w:hint="eastAsia" w:ascii="宋体" w:hAnsi="宋体" w:eastAsia="方正仿宋_GBK" w:cs="方正仿宋_GBK"/>
          <w:sz w:val="32"/>
          <w:szCs w:val="32"/>
        </w:rPr>
        <w:t>将所携带的通讯工具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等电子设备</w:t>
      </w:r>
      <w:r>
        <w:rPr>
          <w:rFonts w:hint="eastAsia" w:ascii="宋体" w:hAnsi="宋体" w:eastAsia="方正仿宋_GBK" w:cs="方正仿宋_GBK"/>
          <w:sz w:val="32"/>
          <w:szCs w:val="32"/>
        </w:rPr>
        <w:t>关闭后连同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随身包、袋</w:t>
      </w:r>
      <w:r>
        <w:rPr>
          <w:rFonts w:hint="eastAsia" w:ascii="宋体" w:hAnsi="宋体" w:eastAsia="方正仿宋_GBK" w:cs="方正仿宋_GBK"/>
          <w:sz w:val="32"/>
          <w:szCs w:val="32"/>
        </w:rPr>
        <w:t>等物品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highlight w:val="none"/>
          <w:shd w:val="clear" w:color="auto" w:fill="auto"/>
        </w:rPr>
        <w:t>交工作人员统一保管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面试</w:t>
      </w:r>
      <w:r>
        <w:rPr>
          <w:rFonts w:hint="eastAsia" w:ascii="宋体" w:hAnsi="宋体" w:eastAsia="方正仿宋_GBK" w:cs="方正仿宋_GBK"/>
          <w:sz w:val="32"/>
          <w:szCs w:val="32"/>
        </w:rPr>
        <w:t>结束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后领回立即</w:t>
      </w:r>
      <w:r>
        <w:rPr>
          <w:rFonts w:hint="eastAsia" w:ascii="宋体" w:hAnsi="宋体" w:eastAsia="方正仿宋_GBK" w:cs="方正仿宋_GBK"/>
          <w:sz w:val="32"/>
          <w:szCs w:val="32"/>
        </w:rPr>
        <w:t>离场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严禁任何人向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传递试题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宋体" w:hAnsi="宋体" w:eastAsia="方正仿宋_GBK" w:cs="方正仿宋_GBK"/>
          <w:sz w:val="32"/>
          <w:szCs w:val="32"/>
        </w:rPr>
        <w:t>信息。</w:t>
      </w:r>
    </w:p>
    <w:p w14:paraId="0581E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考生报到</w:t>
      </w:r>
      <w:r>
        <w:rPr>
          <w:rFonts w:hint="eastAsia" w:ascii="宋体" w:hAnsi="宋体" w:eastAsia="方正仿宋_GBK" w:cs="方正仿宋_GBK"/>
          <w:sz w:val="32"/>
          <w:szCs w:val="32"/>
        </w:rPr>
        <w:t>后，工作人员组织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抽签，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确定</w:t>
      </w:r>
      <w:r>
        <w:rPr>
          <w:rFonts w:hint="eastAsia" w:ascii="宋体" w:hAnsi="宋体" w:eastAsia="方正仿宋_GBK" w:cs="方正仿宋_GBK"/>
          <w:sz w:val="32"/>
          <w:szCs w:val="32"/>
        </w:rPr>
        <w:t>面试的先后顺序，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并佩</w:t>
      </w:r>
      <w:r>
        <w:rPr>
          <w:rFonts w:hint="eastAsia" w:ascii="宋体" w:hAnsi="宋体" w:eastAsia="方正仿宋_GBK" w:cs="方正仿宋_GBK"/>
          <w:sz w:val="32"/>
          <w:szCs w:val="32"/>
        </w:rPr>
        <w:t>戴好抽签号码牌，由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工作人员</w:t>
      </w:r>
      <w:r>
        <w:rPr>
          <w:rFonts w:hint="eastAsia" w:ascii="宋体" w:hAnsi="宋体" w:eastAsia="方正仿宋_GBK" w:cs="方正仿宋_GBK"/>
          <w:sz w:val="32"/>
          <w:szCs w:val="32"/>
        </w:rPr>
        <w:t>指引依次进入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备课室备课或</w:t>
      </w:r>
      <w:r>
        <w:rPr>
          <w:rFonts w:hint="eastAsia" w:ascii="宋体" w:hAnsi="宋体" w:eastAsia="方正仿宋_GBK" w:cs="方正仿宋_GBK"/>
          <w:sz w:val="32"/>
          <w:szCs w:val="32"/>
        </w:rPr>
        <w:t>面试室面试。</w:t>
      </w:r>
    </w:p>
    <w:p w14:paraId="0305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实行封闭管理，须在候考室静候，服从工作人员的管理，不得喧哗，不得影响他人，不得擅自离开候考室。需上洗手间的，应经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得</w:t>
      </w:r>
      <w:r>
        <w:rPr>
          <w:rFonts w:hint="eastAsia" w:ascii="宋体" w:hAnsi="宋体" w:eastAsia="方正仿宋_GBK" w:cs="方正仿宋_GBK"/>
          <w:sz w:val="32"/>
          <w:szCs w:val="32"/>
        </w:rPr>
        <w:t>工作人员同意，并由工作人员陪同前往。候考的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需离开考场的，应书面提出申请，经考场主考同意后按弃考处理。</w:t>
      </w:r>
    </w:p>
    <w:p w14:paraId="0E13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方正仿宋_GBK" w:cs="方正仿宋_GBK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不得携带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任何个人物品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进入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备课室和面试室。考生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面试结束后，须立即将面试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有关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资料交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回面试室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工作人员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领回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个</w:t>
      </w:r>
      <w:r>
        <w:rPr>
          <w:rFonts w:hint="eastAsia" w:ascii="宋体" w:hAnsi="宋体" w:eastAsia="方正仿宋_GBK" w:cs="方正仿宋_GBK"/>
          <w:sz w:val="32"/>
          <w:szCs w:val="32"/>
        </w:rPr>
        <w:t>人物品后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马上离场</w:t>
      </w:r>
      <w:r>
        <w:rPr>
          <w:rFonts w:hint="eastAsia" w:ascii="宋体" w:hAnsi="宋体" w:eastAsia="方正仿宋_GBK" w:cs="方正仿宋_GBK"/>
          <w:sz w:val="32"/>
          <w:szCs w:val="32"/>
        </w:rPr>
        <w:t>（请认真核对，不要错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领他</w:t>
      </w:r>
      <w:r>
        <w:rPr>
          <w:rFonts w:hint="eastAsia" w:ascii="宋体" w:hAnsi="宋体" w:eastAsia="方正仿宋_GBK" w:cs="方正仿宋_GBK"/>
          <w:sz w:val="32"/>
          <w:szCs w:val="32"/>
        </w:rPr>
        <w:t>人的物品）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不得返回候考室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和备课室，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不得在试室、考场周围逗留、谈论，</w:t>
      </w:r>
      <w:r>
        <w:rPr>
          <w:rFonts w:hint="eastAsia" w:ascii="宋体" w:hAnsi="宋体" w:eastAsia="方正仿宋_GBK" w:cs="方正仿宋_GBK"/>
          <w:sz w:val="32"/>
          <w:szCs w:val="32"/>
        </w:rPr>
        <w:t>不得以任何方式向其他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宋体" w:hAnsi="宋体" w:eastAsia="方正仿宋_GBK" w:cs="方正仿宋_GBK"/>
          <w:sz w:val="32"/>
          <w:szCs w:val="32"/>
        </w:rPr>
        <w:t>泄露考题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，违者按相关规定处理。</w:t>
      </w:r>
    </w:p>
    <w:p w14:paraId="7D60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准考证上所有信息不得修改，未经许可擅自修改将取消考试资格。考生应接受现场工作人员的管理，对违反面试规定的，将按照有关规定严肃处理。</w:t>
      </w:r>
    </w:p>
    <w:p w14:paraId="1AB4ED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七、面试结束后，考生到候分室等候。</w:t>
      </w:r>
    </w:p>
    <w:p w14:paraId="1CD4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八、面试结束后3个工作日内将在东源县人民政府门户网站－通知公告栏－公布总成绩、入围体检名单、体检有关事项，考生应注意安排好自己的日程。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34CBC1C-2F12-4CFA-8AD7-687A4A471AA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6AD2AF4-0E17-4061-B364-4E8A703045E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0650577-A13D-46B1-89D8-AFCC166DE1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1E5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A8B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74D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23A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FhMGYxNWEyOTEyYTgzMmFmYTk3ZjU0ZjRhNWQifQ=="/>
  </w:docVars>
  <w:rsids>
    <w:rsidRoot w:val="3182661F"/>
    <w:rsid w:val="00023D5A"/>
    <w:rsid w:val="00031488"/>
    <w:rsid w:val="00051E52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AD5116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AD0A45"/>
    <w:rsid w:val="11D7172D"/>
    <w:rsid w:val="11FB3E6F"/>
    <w:rsid w:val="12252DBB"/>
    <w:rsid w:val="125B31D0"/>
    <w:rsid w:val="127F3A7A"/>
    <w:rsid w:val="12F50523"/>
    <w:rsid w:val="13077CCB"/>
    <w:rsid w:val="1308364F"/>
    <w:rsid w:val="131B6DC5"/>
    <w:rsid w:val="132155B7"/>
    <w:rsid w:val="138E7B15"/>
    <w:rsid w:val="13F33E16"/>
    <w:rsid w:val="1424395D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005DDE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B4DE3"/>
    <w:rsid w:val="344415C9"/>
    <w:rsid w:val="346A65F0"/>
    <w:rsid w:val="34C3547B"/>
    <w:rsid w:val="34FF63E5"/>
    <w:rsid w:val="352149F0"/>
    <w:rsid w:val="358B1A1D"/>
    <w:rsid w:val="35AB6084"/>
    <w:rsid w:val="35DF13F7"/>
    <w:rsid w:val="35FC4E4D"/>
    <w:rsid w:val="36190883"/>
    <w:rsid w:val="36232677"/>
    <w:rsid w:val="362F1046"/>
    <w:rsid w:val="3680281D"/>
    <w:rsid w:val="36886EBC"/>
    <w:rsid w:val="36913EAC"/>
    <w:rsid w:val="36BF072D"/>
    <w:rsid w:val="36DF408A"/>
    <w:rsid w:val="37053AA5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9409C2"/>
    <w:rsid w:val="3B974A2C"/>
    <w:rsid w:val="3D1F59CA"/>
    <w:rsid w:val="3D8E68E7"/>
    <w:rsid w:val="3E1F7FBB"/>
    <w:rsid w:val="3E5B55F7"/>
    <w:rsid w:val="3E743543"/>
    <w:rsid w:val="3ECD593D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0E4030"/>
    <w:rsid w:val="47743570"/>
    <w:rsid w:val="480B3FDF"/>
    <w:rsid w:val="486A2AAA"/>
    <w:rsid w:val="489F79DF"/>
    <w:rsid w:val="48CE2CBF"/>
    <w:rsid w:val="48E63CFD"/>
    <w:rsid w:val="491E462C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02589F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B3128D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636D3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DC6586C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1F145D"/>
    <w:rsid w:val="71AB1F92"/>
    <w:rsid w:val="7218163C"/>
    <w:rsid w:val="72193290"/>
    <w:rsid w:val="721E438E"/>
    <w:rsid w:val="727F47C5"/>
    <w:rsid w:val="72964418"/>
    <w:rsid w:val="729B700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471D62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1105C4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A44454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4">
    <w:name w:val="Body Text"/>
    <w:basedOn w:val="1"/>
    <w:autoRedefine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autoRedefine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页眉 Char"/>
    <w:basedOn w:val="12"/>
    <w:link w:val="6"/>
    <w:autoRedefine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117eadd-f512-4515-82f3-052612ce0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626</Words>
  <Characters>635</Characters>
  <Lines>70</Lines>
  <Paragraphs>19</Paragraphs>
  <TotalTime>0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且听风吟</cp:lastModifiedBy>
  <cp:lastPrinted>2024-06-03T03:54:00Z</cp:lastPrinted>
  <dcterms:modified xsi:type="dcterms:W3CDTF">2026-05-06T07:53:41Z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FCE153830D3243F2BAF6760B48148F3C</vt:lpwstr>
  </property>
  <property fmtid="{D5CDD505-2E9C-101B-9397-08002B2CF9AE}" pid="4" name="KSOTemplateDocerSaveRecord">
    <vt:lpwstr>eyJoZGlkIjoiNjA2ZDgyZmI0N2RlYjhmNzYyZTRkMWU1YTk1NzQyYzQiLCJ1c2VySWQiOiI4ODc4Mzc3NDIifQ==</vt:lpwstr>
  </property>
</Properties>
</file>