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BD44ED" w:rsidRDefault="005B57EB" w:rsidP="00C82921">
      <w:pPr>
        <w:spacing w:line="400" w:lineRule="exact"/>
        <w:jc w:val="center"/>
        <w:rPr>
          <w:rFonts w:ascii="黑体" w:eastAsia="黑体" w:hAnsi="黑体"/>
          <w:sz w:val="32"/>
          <w:szCs w:val="32"/>
        </w:rPr>
      </w:pPr>
      <w:r w:rsidRPr="00BD44ED">
        <w:rPr>
          <w:rFonts w:ascii="黑体" w:eastAsia="黑体" w:hAnsi="黑体" w:hint="eastAsia"/>
          <w:sz w:val="32"/>
          <w:szCs w:val="32"/>
        </w:rPr>
        <w:t>东源县晶业矿场改扩建项目</w:t>
      </w:r>
      <w:r w:rsidR="008B62D8" w:rsidRPr="00BD44ED">
        <w:rPr>
          <w:rFonts w:ascii="黑体" w:eastAsia="黑体" w:hAnsi="黑体" w:hint="eastAsia"/>
          <w:sz w:val="32"/>
          <w:szCs w:val="32"/>
        </w:rPr>
        <w:t>环境影响报告表</w:t>
      </w:r>
      <w:r w:rsidR="00751127" w:rsidRPr="00BD44ED">
        <w:rPr>
          <w:rFonts w:ascii="黑体" w:eastAsia="黑体" w:hAnsi="黑体" w:cs="宋体"/>
          <w:bCs/>
          <w:color w:val="333333"/>
          <w:kern w:val="0"/>
          <w:sz w:val="32"/>
          <w:szCs w:val="32"/>
        </w:rPr>
        <w:t>审批前公示</w:t>
      </w:r>
    </w:p>
    <w:p w:rsidR="004745A5" w:rsidRPr="009779C4" w:rsidRDefault="004745A5" w:rsidP="00176B90">
      <w:pPr>
        <w:spacing w:line="400" w:lineRule="exact"/>
        <w:jc w:val="center"/>
        <w:rPr>
          <w:rFonts w:ascii="黑体" w:eastAsia="黑体" w:hAnsi="黑体"/>
          <w:b/>
          <w:sz w:val="30"/>
          <w:szCs w:val="30"/>
        </w:rPr>
      </w:pPr>
    </w:p>
    <w:p w:rsidR="00B848FD" w:rsidRPr="00BD44ED" w:rsidRDefault="00B848FD" w:rsidP="00BD44ED">
      <w:pPr>
        <w:widowControl/>
        <w:shd w:val="clear" w:color="auto" w:fill="FFFFFF"/>
        <w:spacing w:line="440" w:lineRule="exact"/>
        <w:ind w:firstLine="465"/>
        <w:jc w:val="left"/>
        <w:rPr>
          <w:rFonts w:ascii="仿宋" w:eastAsia="仿宋" w:hAnsi="仿宋"/>
          <w:sz w:val="24"/>
          <w:szCs w:val="24"/>
        </w:rPr>
      </w:pPr>
      <w:r w:rsidRPr="00BD44ED">
        <w:rPr>
          <w:rFonts w:ascii="仿宋" w:eastAsia="仿宋" w:hAnsi="仿宋" w:hint="eastAsia"/>
          <w:sz w:val="24"/>
          <w:szCs w:val="24"/>
        </w:rPr>
        <w:t>根据建设项目环境影响评价审批程序的有关规定，我局拟对</w:t>
      </w:r>
      <w:r w:rsidR="002D0062" w:rsidRPr="00BD44ED">
        <w:rPr>
          <w:rFonts w:ascii="仿宋" w:eastAsia="仿宋" w:hAnsi="仿宋" w:hint="eastAsia"/>
          <w:sz w:val="24"/>
          <w:szCs w:val="24"/>
        </w:rPr>
        <w:t>东源县晶业矿场改扩建项目</w:t>
      </w:r>
      <w:r w:rsidRPr="00BD44ED">
        <w:rPr>
          <w:rFonts w:ascii="仿宋" w:eastAsia="仿宋" w:hAnsi="仿宋" w:hint="eastAsia"/>
          <w:sz w:val="24"/>
          <w:szCs w:val="24"/>
        </w:rPr>
        <w:t>环境影响评价文件进行审查，为体现公开、公正的原则，强化公众参与，现将该项目环境影响评价文件基本情况予以公示，公示期</w:t>
      </w:r>
      <w:r w:rsidR="009F496D" w:rsidRPr="00BD44ED">
        <w:rPr>
          <w:rFonts w:ascii="仿宋" w:eastAsia="仿宋" w:hAnsi="仿宋" w:hint="eastAsia"/>
          <w:sz w:val="24"/>
          <w:szCs w:val="24"/>
        </w:rPr>
        <w:t>3</w:t>
      </w:r>
      <w:r w:rsidRPr="00BD44ED">
        <w:rPr>
          <w:rFonts w:ascii="仿宋" w:eastAsia="仿宋" w:hAnsi="仿宋" w:hint="eastAsia"/>
          <w:sz w:val="24"/>
          <w:szCs w:val="24"/>
        </w:rPr>
        <w:t>个工作日</w:t>
      </w:r>
      <w:r w:rsidR="002E06ED" w:rsidRPr="00BD44ED">
        <w:rPr>
          <w:rFonts w:ascii="仿宋" w:eastAsia="仿宋" w:hAnsi="仿宋" w:hint="eastAsia"/>
          <w:sz w:val="24"/>
          <w:szCs w:val="24"/>
        </w:rPr>
        <w:t>(2019</w:t>
      </w:r>
      <w:r w:rsidRPr="00BD44ED">
        <w:rPr>
          <w:rFonts w:ascii="仿宋" w:eastAsia="仿宋" w:hAnsi="仿宋" w:hint="eastAsia"/>
          <w:sz w:val="24"/>
          <w:szCs w:val="24"/>
        </w:rPr>
        <w:t>年</w:t>
      </w:r>
      <w:r w:rsidR="009F496D" w:rsidRPr="00BD44ED">
        <w:rPr>
          <w:rFonts w:ascii="仿宋" w:eastAsia="仿宋" w:hAnsi="仿宋" w:hint="eastAsia"/>
          <w:sz w:val="24"/>
          <w:szCs w:val="24"/>
        </w:rPr>
        <w:t>4</w:t>
      </w:r>
      <w:r w:rsidRPr="00BD44ED">
        <w:rPr>
          <w:rFonts w:ascii="仿宋" w:eastAsia="仿宋" w:hAnsi="仿宋" w:hint="eastAsia"/>
          <w:sz w:val="24"/>
          <w:szCs w:val="24"/>
        </w:rPr>
        <w:t>月</w:t>
      </w:r>
      <w:r w:rsidR="00E75528">
        <w:rPr>
          <w:rFonts w:ascii="仿宋" w:eastAsia="仿宋" w:hAnsi="仿宋" w:hint="eastAsia"/>
          <w:sz w:val="24"/>
          <w:szCs w:val="24"/>
        </w:rPr>
        <w:t>24</w:t>
      </w:r>
      <w:r w:rsidRPr="00BD44ED">
        <w:rPr>
          <w:rFonts w:ascii="仿宋" w:eastAsia="仿宋" w:hAnsi="仿宋" w:hint="eastAsia"/>
          <w:sz w:val="24"/>
          <w:szCs w:val="24"/>
        </w:rPr>
        <w:t>日至</w:t>
      </w:r>
      <w:r w:rsidR="002E06ED" w:rsidRPr="00BD44ED">
        <w:rPr>
          <w:rFonts w:ascii="仿宋" w:eastAsia="仿宋" w:hAnsi="仿宋" w:hint="eastAsia"/>
          <w:sz w:val="24"/>
          <w:szCs w:val="24"/>
        </w:rPr>
        <w:t>2019</w:t>
      </w:r>
      <w:r w:rsidRPr="00BD44ED">
        <w:rPr>
          <w:rFonts w:ascii="仿宋" w:eastAsia="仿宋" w:hAnsi="仿宋" w:hint="eastAsia"/>
          <w:sz w:val="24"/>
          <w:szCs w:val="24"/>
        </w:rPr>
        <w:t>年</w:t>
      </w:r>
      <w:r w:rsidR="00D77CC4" w:rsidRPr="00BD44ED">
        <w:rPr>
          <w:rFonts w:ascii="仿宋" w:eastAsia="仿宋" w:hAnsi="仿宋" w:hint="eastAsia"/>
          <w:sz w:val="24"/>
          <w:szCs w:val="24"/>
        </w:rPr>
        <w:t>4</w:t>
      </w:r>
      <w:r w:rsidRPr="00BD44ED">
        <w:rPr>
          <w:rFonts w:ascii="仿宋" w:eastAsia="仿宋" w:hAnsi="仿宋" w:hint="eastAsia"/>
          <w:sz w:val="24"/>
          <w:szCs w:val="24"/>
        </w:rPr>
        <w:t>月</w:t>
      </w:r>
      <w:r w:rsidR="00E75528">
        <w:rPr>
          <w:rFonts w:ascii="仿宋" w:eastAsia="仿宋" w:hAnsi="仿宋" w:hint="eastAsia"/>
          <w:sz w:val="24"/>
          <w:szCs w:val="24"/>
        </w:rPr>
        <w:t>26</w:t>
      </w:r>
      <w:r w:rsidRPr="00BD44ED">
        <w:rPr>
          <w:rFonts w:ascii="仿宋" w:eastAsia="仿宋" w:hAnsi="仿宋" w:hint="eastAsia"/>
          <w:sz w:val="24"/>
          <w:szCs w:val="24"/>
        </w:rPr>
        <w:t>日)，如有意见，请在公示期内来信或来电向我局反映。</w:t>
      </w:r>
    </w:p>
    <w:p w:rsidR="00B848FD" w:rsidRPr="00BD44ED" w:rsidRDefault="00B848FD" w:rsidP="00BD44ED">
      <w:pPr>
        <w:widowControl/>
        <w:shd w:val="clear" w:color="auto" w:fill="FFFFFF"/>
        <w:spacing w:line="440" w:lineRule="exact"/>
        <w:ind w:firstLine="465"/>
        <w:jc w:val="left"/>
        <w:rPr>
          <w:rFonts w:ascii="仿宋" w:eastAsia="仿宋" w:hAnsi="仿宋" w:cs="宋体"/>
          <w:kern w:val="0"/>
          <w:sz w:val="24"/>
          <w:szCs w:val="24"/>
        </w:rPr>
      </w:pPr>
      <w:r w:rsidRPr="00BD44ED">
        <w:rPr>
          <w:rFonts w:ascii="仿宋" w:eastAsia="仿宋" w:hAnsi="仿宋" w:cs="宋体" w:hint="eastAsia"/>
          <w:color w:val="333333"/>
          <w:kern w:val="0"/>
          <w:sz w:val="24"/>
          <w:szCs w:val="24"/>
        </w:rPr>
        <w:t>联系地址：河源市东源县环境保护局（邮编：</w:t>
      </w:r>
      <w:r w:rsidRPr="00BD44ED">
        <w:rPr>
          <w:rFonts w:ascii="仿宋" w:eastAsia="仿宋" w:hAnsi="仿宋" w:cs="宋体" w:hint="eastAsia"/>
          <w:color w:val="464646"/>
          <w:kern w:val="0"/>
          <w:sz w:val="24"/>
          <w:szCs w:val="24"/>
        </w:rPr>
        <w:t>517500）</w:t>
      </w:r>
    </w:p>
    <w:p w:rsidR="00B848FD" w:rsidRPr="00BD44ED" w:rsidRDefault="00B848FD" w:rsidP="00BD44ED">
      <w:pPr>
        <w:widowControl/>
        <w:shd w:val="clear" w:color="auto" w:fill="FFFFFF"/>
        <w:spacing w:line="440" w:lineRule="exact"/>
        <w:ind w:firstLine="465"/>
        <w:jc w:val="left"/>
        <w:rPr>
          <w:rFonts w:ascii="仿宋" w:eastAsia="仿宋" w:hAnsi="仿宋" w:cs="宋体"/>
          <w:kern w:val="0"/>
          <w:sz w:val="24"/>
          <w:szCs w:val="24"/>
        </w:rPr>
      </w:pPr>
      <w:r w:rsidRPr="00BD44ED">
        <w:rPr>
          <w:rFonts w:ascii="仿宋" w:eastAsia="仿宋" w:hAnsi="仿宋" w:cs="宋体" w:hint="eastAsia"/>
          <w:color w:val="333333"/>
          <w:kern w:val="0"/>
          <w:sz w:val="24"/>
          <w:szCs w:val="24"/>
        </w:rPr>
        <w:t>联系电话：</w:t>
      </w:r>
      <w:r w:rsidRPr="00BD44ED">
        <w:rPr>
          <w:rFonts w:ascii="仿宋" w:eastAsia="仿宋" w:hAnsi="仿宋" w:cs="宋体" w:hint="eastAsia"/>
          <w:color w:val="464646"/>
          <w:kern w:val="0"/>
          <w:sz w:val="24"/>
          <w:szCs w:val="24"/>
        </w:rPr>
        <w:t>0762-8832553</w:t>
      </w:r>
    </w:p>
    <w:p w:rsidR="00354E74" w:rsidRPr="00BD44ED" w:rsidRDefault="00B848FD" w:rsidP="00BD44ED">
      <w:pPr>
        <w:spacing w:line="440" w:lineRule="exact"/>
        <w:ind w:firstLineChars="200" w:firstLine="480"/>
        <w:jc w:val="left"/>
        <w:rPr>
          <w:rFonts w:ascii="仿宋" w:eastAsia="仿宋" w:hAnsi="仿宋"/>
          <w:b/>
          <w:sz w:val="24"/>
          <w:szCs w:val="24"/>
        </w:rPr>
      </w:pPr>
      <w:r w:rsidRPr="00BD44ED">
        <w:rPr>
          <w:rFonts w:ascii="仿宋" w:eastAsia="仿宋" w:hAnsi="仿宋" w:cs="宋体" w:hint="eastAsia"/>
          <w:color w:val="333333"/>
          <w:kern w:val="0"/>
          <w:sz w:val="24"/>
          <w:szCs w:val="24"/>
        </w:rPr>
        <w:t>听证告知：依据《中华人民共和国行政许可法》，自公示之日起</w:t>
      </w:r>
      <w:r w:rsidR="009F496D" w:rsidRPr="00BD44ED">
        <w:rPr>
          <w:rFonts w:ascii="仿宋" w:eastAsia="仿宋" w:hAnsi="仿宋" w:cs="宋体" w:hint="eastAsia"/>
          <w:color w:val="464646"/>
          <w:kern w:val="0"/>
          <w:sz w:val="24"/>
          <w:szCs w:val="24"/>
        </w:rPr>
        <w:t>3</w:t>
      </w:r>
      <w:r w:rsidRPr="00BD44ED">
        <w:rPr>
          <w:rFonts w:ascii="仿宋" w:eastAsia="仿宋" w:hAnsi="仿宋" w:cs="宋体" w:hint="eastAsia"/>
          <w:color w:val="464646"/>
          <w:kern w:val="0"/>
          <w:sz w:val="24"/>
          <w:szCs w:val="24"/>
        </w:rPr>
        <w:t>个工作</w:t>
      </w:r>
      <w:r w:rsidRPr="00BD44ED">
        <w:rPr>
          <w:rFonts w:ascii="仿宋" w:eastAsia="仿宋" w:hAnsi="仿宋" w:cs="宋体" w:hint="eastAsia"/>
          <w:color w:val="333333"/>
          <w:kern w:val="0"/>
          <w:sz w:val="24"/>
          <w:szCs w:val="24"/>
        </w:rPr>
        <w:t>日</w:t>
      </w:r>
      <w:bookmarkStart w:id="0" w:name="_GoBack"/>
      <w:bookmarkEnd w:id="0"/>
      <w:r w:rsidRPr="00BD44ED">
        <w:rPr>
          <w:rFonts w:ascii="仿宋" w:eastAsia="仿宋" w:hAnsi="仿宋" w:cs="宋体" w:hint="eastAsia"/>
          <w:color w:val="333333"/>
          <w:kern w:val="0"/>
          <w:sz w:val="24"/>
          <w:szCs w:val="24"/>
        </w:rPr>
        <w:t>内申请人、利害关系人可对以下拟作出的建设项目环境影响评价文件批复决定提出听证申请。</w:t>
      </w:r>
    </w:p>
    <w:p w:rsidR="00C93A7E" w:rsidRPr="00BD44ED" w:rsidRDefault="00C93A7E" w:rsidP="00BD44ED">
      <w:pPr>
        <w:widowControl/>
        <w:shd w:val="clear" w:color="auto" w:fill="FFFFFF"/>
        <w:spacing w:line="440" w:lineRule="exact"/>
        <w:jc w:val="center"/>
        <w:rPr>
          <w:rFonts w:ascii="仿宋" w:eastAsia="仿宋" w:hAnsi="仿宋" w:cs="宋体"/>
          <w:b/>
          <w:bCs/>
          <w:color w:val="333333"/>
          <w:kern w:val="0"/>
          <w:sz w:val="24"/>
          <w:szCs w:val="24"/>
        </w:rPr>
      </w:pPr>
    </w:p>
    <w:tbl>
      <w:tblPr>
        <w:tblW w:w="0" w:type="auto"/>
        <w:shd w:val="clear" w:color="auto" w:fill="FFFFFF"/>
        <w:tblCellMar>
          <w:left w:w="0" w:type="dxa"/>
          <w:right w:w="0" w:type="dxa"/>
        </w:tblCellMar>
        <w:tblLook w:val="04A0"/>
      </w:tblPr>
      <w:tblGrid>
        <w:gridCol w:w="1214"/>
        <w:gridCol w:w="7302"/>
      </w:tblGrid>
      <w:tr w:rsidR="00335DCE" w:rsidRPr="00BD44ED"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335DCE" w:rsidP="00BD44ED">
            <w:pPr>
              <w:widowControl/>
              <w:spacing w:line="440" w:lineRule="exact"/>
              <w:jc w:val="center"/>
              <w:rPr>
                <w:rFonts w:ascii="仿宋" w:eastAsia="仿宋" w:hAnsi="仿宋" w:cs="宋体"/>
                <w:color w:val="333333"/>
                <w:kern w:val="0"/>
                <w:sz w:val="24"/>
                <w:szCs w:val="24"/>
              </w:rPr>
            </w:pPr>
            <w:r w:rsidRPr="00BD44ED">
              <w:rPr>
                <w:rFonts w:ascii="仿宋" w:eastAsia="仿宋" w:hAnsi="仿宋" w:cs="宋体" w:hint="eastAsia"/>
                <w:color w:val="333333"/>
                <w:kern w:val="0"/>
                <w:sz w:val="24"/>
                <w:szCs w:val="24"/>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2D0062" w:rsidP="00BD44ED">
            <w:pPr>
              <w:widowControl/>
              <w:spacing w:line="440" w:lineRule="exact"/>
              <w:jc w:val="left"/>
              <w:rPr>
                <w:rFonts w:ascii="仿宋" w:eastAsia="仿宋" w:hAnsi="仿宋" w:cs="宋体"/>
                <w:color w:val="333333"/>
                <w:kern w:val="0"/>
                <w:sz w:val="24"/>
                <w:szCs w:val="24"/>
              </w:rPr>
            </w:pPr>
            <w:r w:rsidRPr="00BD44ED">
              <w:rPr>
                <w:rFonts w:ascii="仿宋" w:eastAsia="仿宋" w:hAnsi="仿宋" w:hint="eastAsia"/>
                <w:sz w:val="24"/>
                <w:szCs w:val="24"/>
              </w:rPr>
              <w:t>东源县晶业矿场改扩建项目</w:t>
            </w:r>
          </w:p>
        </w:tc>
      </w:tr>
      <w:tr w:rsidR="00335DCE" w:rsidRPr="00BD44ED"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335DCE" w:rsidP="00BD44ED">
            <w:pPr>
              <w:widowControl/>
              <w:spacing w:line="440" w:lineRule="exact"/>
              <w:jc w:val="center"/>
              <w:rPr>
                <w:rFonts w:ascii="仿宋" w:eastAsia="仿宋" w:hAnsi="仿宋" w:cs="宋体"/>
                <w:color w:val="333333"/>
                <w:kern w:val="0"/>
                <w:sz w:val="24"/>
                <w:szCs w:val="24"/>
              </w:rPr>
            </w:pPr>
            <w:r w:rsidRPr="00BD44ED">
              <w:rPr>
                <w:rFonts w:ascii="仿宋" w:eastAsia="仿宋" w:hAnsi="仿宋" w:cs="宋体" w:hint="eastAsia"/>
                <w:color w:val="333333"/>
                <w:kern w:val="0"/>
                <w:sz w:val="24"/>
                <w:szCs w:val="24"/>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2D0062" w:rsidP="00BD44ED">
            <w:pPr>
              <w:widowControl/>
              <w:spacing w:line="440" w:lineRule="exact"/>
              <w:jc w:val="left"/>
              <w:rPr>
                <w:rFonts w:ascii="仿宋" w:eastAsia="仿宋" w:hAnsi="仿宋" w:cs="宋体"/>
                <w:color w:val="333333"/>
                <w:kern w:val="0"/>
                <w:sz w:val="24"/>
                <w:szCs w:val="24"/>
              </w:rPr>
            </w:pPr>
            <w:r w:rsidRPr="00BD44ED">
              <w:rPr>
                <w:rFonts w:ascii="仿宋" w:eastAsia="仿宋" w:hAnsi="仿宋" w:hint="eastAsia"/>
                <w:sz w:val="24"/>
                <w:szCs w:val="24"/>
              </w:rPr>
              <w:t>东源县晶业矿场</w:t>
            </w:r>
          </w:p>
        </w:tc>
      </w:tr>
      <w:tr w:rsidR="00335DCE" w:rsidRPr="00BD44ED"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335DCE" w:rsidP="00BD44ED">
            <w:pPr>
              <w:widowControl/>
              <w:spacing w:line="440" w:lineRule="exact"/>
              <w:jc w:val="center"/>
              <w:rPr>
                <w:rFonts w:ascii="仿宋" w:eastAsia="仿宋" w:hAnsi="仿宋" w:cs="宋体"/>
                <w:color w:val="333333"/>
                <w:kern w:val="0"/>
                <w:sz w:val="24"/>
                <w:szCs w:val="24"/>
              </w:rPr>
            </w:pPr>
            <w:r w:rsidRPr="00BD44ED">
              <w:rPr>
                <w:rFonts w:ascii="仿宋" w:eastAsia="仿宋" w:hAnsi="仿宋" w:cs="宋体" w:hint="eastAsia"/>
                <w:color w:val="333333"/>
                <w:kern w:val="0"/>
                <w:sz w:val="24"/>
                <w:szCs w:val="24"/>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2D0062" w:rsidP="00BD44ED">
            <w:pPr>
              <w:spacing w:line="440" w:lineRule="exact"/>
              <w:jc w:val="left"/>
              <w:rPr>
                <w:rFonts w:ascii="仿宋" w:eastAsia="仿宋" w:hAnsi="仿宋"/>
                <w:sz w:val="24"/>
                <w:szCs w:val="24"/>
              </w:rPr>
            </w:pPr>
            <w:r w:rsidRPr="00BD44ED">
              <w:rPr>
                <w:rFonts w:ascii="仿宋" w:eastAsia="仿宋" w:hAnsi="仿宋" w:hint="eastAsia"/>
                <w:sz w:val="24"/>
                <w:szCs w:val="24"/>
              </w:rPr>
              <w:t>东源县柳城镇围星村</w:t>
            </w:r>
          </w:p>
        </w:tc>
      </w:tr>
      <w:tr w:rsidR="00335DCE" w:rsidRPr="00BD44ED"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335DCE" w:rsidP="00BD44ED">
            <w:pPr>
              <w:widowControl/>
              <w:spacing w:line="440" w:lineRule="exact"/>
              <w:jc w:val="center"/>
              <w:rPr>
                <w:rFonts w:ascii="仿宋" w:eastAsia="仿宋" w:hAnsi="仿宋" w:cs="宋体"/>
                <w:color w:val="333333"/>
                <w:kern w:val="0"/>
                <w:sz w:val="24"/>
                <w:szCs w:val="24"/>
              </w:rPr>
            </w:pPr>
            <w:r w:rsidRPr="00BD44ED">
              <w:rPr>
                <w:rFonts w:ascii="仿宋" w:eastAsia="仿宋" w:hAnsi="仿宋" w:cs="宋体" w:hint="eastAsia"/>
                <w:color w:val="333333"/>
                <w:kern w:val="0"/>
                <w:sz w:val="24"/>
                <w:szCs w:val="24"/>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973ECA" w:rsidP="00BD44ED">
            <w:pPr>
              <w:widowControl/>
              <w:spacing w:line="440" w:lineRule="exact"/>
              <w:jc w:val="left"/>
              <w:rPr>
                <w:rFonts w:ascii="仿宋" w:eastAsia="仿宋" w:hAnsi="仿宋" w:cs="宋体"/>
                <w:kern w:val="0"/>
                <w:sz w:val="24"/>
                <w:szCs w:val="24"/>
              </w:rPr>
            </w:pPr>
            <w:r w:rsidRPr="00BD44ED">
              <w:rPr>
                <w:rFonts w:ascii="仿宋" w:eastAsia="仿宋" w:hAnsi="仿宋" w:hint="eastAsia"/>
                <w:sz w:val="24"/>
                <w:szCs w:val="24"/>
              </w:rPr>
              <w:t>重庆丰达环境影响评价</w:t>
            </w:r>
            <w:r w:rsidR="009F496D" w:rsidRPr="00BD44ED">
              <w:rPr>
                <w:rFonts w:ascii="仿宋" w:eastAsia="仿宋" w:hAnsi="仿宋" w:hint="eastAsia"/>
                <w:sz w:val="24"/>
                <w:szCs w:val="24"/>
              </w:rPr>
              <w:t>有限公司</w:t>
            </w:r>
          </w:p>
        </w:tc>
      </w:tr>
      <w:tr w:rsidR="00335DCE" w:rsidRPr="00BD44ED"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335DCE" w:rsidP="00BD44ED">
            <w:pPr>
              <w:widowControl/>
              <w:spacing w:line="440" w:lineRule="exact"/>
              <w:jc w:val="left"/>
              <w:rPr>
                <w:rFonts w:ascii="仿宋" w:eastAsia="仿宋" w:hAnsi="仿宋" w:cs="宋体"/>
                <w:color w:val="333333"/>
                <w:kern w:val="0"/>
                <w:sz w:val="24"/>
                <w:szCs w:val="24"/>
              </w:rPr>
            </w:pPr>
            <w:r w:rsidRPr="00BD44ED">
              <w:rPr>
                <w:rFonts w:ascii="仿宋" w:eastAsia="仿宋" w:hAnsi="仿宋" w:cs="宋体" w:hint="eastAsia"/>
                <w:color w:val="333333"/>
                <w:kern w:val="0"/>
                <w:sz w:val="24"/>
                <w:szCs w:val="24"/>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BD44ED" w:rsidRDefault="002D0062" w:rsidP="00BD44ED">
            <w:pPr>
              <w:spacing w:line="440" w:lineRule="exact"/>
              <w:ind w:firstLineChars="200" w:firstLine="480"/>
              <w:rPr>
                <w:rFonts w:ascii="仿宋" w:eastAsia="仿宋" w:hAnsi="仿宋"/>
                <w:sz w:val="24"/>
                <w:szCs w:val="24"/>
              </w:rPr>
            </w:pPr>
            <w:r w:rsidRPr="00BD44ED">
              <w:rPr>
                <w:rFonts w:ascii="仿宋" w:eastAsia="仿宋" w:hAnsi="仿宋" w:hint="eastAsia"/>
                <w:sz w:val="24"/>
                <w:szCs w:val="24"/>
              </w:rPr>
              <w:t>该项目为改扩建项目。项目位于东源县柳城镇围星村（地理位置坐标：</w:t>
            </w:r>
            <w:r w:rsidRPr="00BD44ED">
              <w:rPr>
                <w:rFonts w:ascii="仿宋" w:eastAsia="仿宋" w:hAnsi="仿宋"/>
                <w:sz w:val="24"/>
                <w:szCs w:val="24"/>
              </w:rPr>
              <w:t>115.09503722, 24.01607573</w:t>
            </w:r>
            <w:r w:rsidRPr="00BD44ED">
              <w:rPr>
                <w:rFonts w:ascii="仿宋" w:eastAsia="仿宋" w:hAnsi="仿宋" w:hint="eastAsia"/>
                <w:sz w:val="24"/>
                <w:szCs w:val="24"/>
              </w:rPr>
              <w:t>），厂房的功能保持不变，项目总建筑面积为2000m</w:t>
            </w:r>
            <w:r w:rsidRPr="00BD44ED">
              <w:rPr>
                <w:rFonts w:ascii="仿宋" w:eastAsia="仿宋" w:hAnsi="仿宋" w:hint="eastAsia"/>
                <w:sz w:val="24"/>
                <w:szCs w:val="24"/>
                <w:vertAlign w:val="superscript"/>
              </w:rPr>
              <w:t>2</w:t>
            </w:r>
            <w:r w:rsidRPr="00BD44ED">
              <w:rPr>
                <w:rFonts w:ascii="仿宋" w:eastAsia="仿宋" w:hAnsi="仿宋" w:hint="eastAsia"/>
                <w:sz w:val="24"/>
                <w:szCs w:val="24"/>
              </w:rPr>
              <w:t>，主要为仓库、生产厂房和办公区域。扩建后烘干设备由原来的露天烘干炉替换为密闭式的滚筒烘干炉；产能由原来的1000吨扩大到6000吨。总投资额150万元，环保投资额15万元。</w:t>
            </w:r>
          </w:p>
        </w:tc>
      </w:tr>
      <w:tr w:rsidR="00335DCE" w:rsidRPr="00BD44ED"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BD44ED" w:rsidRDefault="00335DCE" w:rsidP="00BD44ED">
            <w:pPr>
              <w:widowControl/>
              <w:spacing w:line="440" w:lineRule="exact"/>
              <w:jc w:val="left"/>
              <w:rPr>
                <w:rFonts w:ascii="仿宋" w:eastAsia="仿宋" w:hAnsi="仿宋" w:cs="宋体"/>
                <w:color w:val="333333"/>
                <w:kern w:val="0"/>
                <w:sz w:val="24"/>
                <w:szCs w:val="24"/>
              </w:rPr>
            </w:pPr>
            <w:r w:rsidRPr="00BD44ED">
              <w:rPr>
                <w:rFonts w:ascii="仿宋" w:eastAsia="仿宋" w:hAnsi="仿宋" w:cs="宋体" w:hint="eastAsia"/>
                <w:color w:val="333333"/>
                <w:kern w:val="0"/>
                <w:sz w:val="24"/>
                <w:szCs w:val="24"/>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779C4" w:rsidRPr="00BD44ED" w:rsidRDefault="00482ECF" w:rsidP="00BD44ED">
            <w:pPr>
              <w:snapToGrid w:val="0"/>
              <w:spacing w:line="440" w:lineRule="exact"/>
              <w:jc w:val="left"/>
              <w:rPr>
                <w:rFonts w:ascii="仿宋" w:eastAsia="仿宋" w:hAnsi="仿宋"/>
                <w:sz w:val="24"/>
                <w:szCs w:val="24"/>
              </w:rPr>
            </w:pPr>
            <w:r w:rsidRPr="00BD44ED">
              <w:rPr>
                <w:rFonts w:ascii="仿宋" w:eastAsia="仿宋" w:hAnsi="仿宋" w:cs="宋体" w:hint="eastAsia"/>
                <w:color w:val="333333"/>
                <w:kern w:val="0"/>
                <w:sz w:val="24"/>
                <w:szCs w:val="24"/>
              </w:rPr>
              <w:t>（一）做好水污染防治工作。</w:t>
            </w:r>
            <w:r w:rsidR="00E83CF1" w:rsidRPr="00BD44ED">
              <w:rPr>
                <w:rFonts w:ascii="仿宋" w:eastAsia="仿宋" w:hAnsi="仿宋" w:cs="宋体" w:hint="eastAsia"/>
                <w:color w:val="333333"/>
                <w:kern w:val="0"/>
                <w:sz w:val="24"/>
                <w:szCs w:val="24"/>
              </w:rPr>
              <w:t>生活污水</w:t>
            </w:r>
            <w:r w:rsidR="00251514" w:rsidRPr="00BD44ED">
              <w:rPr>
                <w:rFonts w:ascii="仿宋" w:eastAsia="仿宋" w:hAnsi="仿宋" w:hint="eastAsia"/>
                <w:sz w:val="24"/>
                <w:szCs w:val="24"/>
              </w:rPr>
              <w:t>经三级化粪池处理</w:t>
            </w:r>
            <w:r w:rsidR="002B77DD" w:rsidRPr="00BD44ED">
              <w:rPr>
                <w:rFonts w:ascii="仿宋" w:eastAsia="仿宋" w:hAnsi="仿宋" w:hint="eastAsia"/>
                <w:sz w:val="24"/>
                <w:szCs w:val="24"/>
              </w:rPr>
              <w:t>。</w:t>
            </w:r>
          </w:p>
          <w:p w:rsidR="00AA0242" w:rsidRPr="00BD44ED" w:rsidRDefault="00482ECF" w:rsidP="00BD44ED">
            <w:pPr>
              <w:snapToGrid w:val="0"/>
              <w:spacing w:line="440" w:lineRule="exact"/>
              <w:jc w:val="left"/>
              <w:rPr>
                <w:rFonts w:ascii="仿宋" w:eastAsia="仿宋" w:hAnsi="仿宋"/>
                <w:kern w:val="0"/>
                <w:sz w:val="24"/>
                <w:szCs w:val="24"/>
              </w:rPr>
            </w:pPr>
            <w:r w:rsidRPr="00BD44ED">
              <w:rPr>
                <w:rFonts w:ascii="仿宋" w:eastAsia="仿宋" w:hAnsi="仿宋" w:cs="宋体" w:hint="eastAsia"/>
                <w:color w:val="333333"/>
                <w:kern w:val="0"/>
                <w:sz w:val="24"/>
                <w:szCs w:val="24"/>
              </w:rPr>
              <w:t>（二）做好大气污染防治工作。</w:t>
            </w:r>
            <w:r w:rsidR="00E83CF1" w:rsidRPr="00BD44ED">
              <w:rPr>
                <w:rFonts w:ascii="仿宋" w:eastAsia="仿宋" w:hAnsi="仿宋" w:cs="宋体" w:hint="eastAsia"/>
                <w:color w:val="333333"/>
                <w:kern w:val="0"/>
                <w:sz w:val="24"/>
                <w:szCs w:val="24"/>
              </w:rPr>
              <w:t>粉尘采用</w:t>
            </w:r>
            <w:r w:rsidR="00E83CF1" w:rsidRPr="00BD44ED">
              <w:rPr>
                <w:rFonts w:ascii="仿宋" w:eastAsia="仿宋" w:hAnsi="仿宋" w:hint="eastAsia"/>
                <w:sz w:val="24"/>
                <w:szCs w:val="24"/>
              </w:rPr>
              <w:t>布袋除尘器；燃料废气采用湿式脱硫除尘</w:t>
            </w:r>
            <w:r w:rsidR="00251514" w:rsidRPr="00BD44ED">
              <w:rPr>
                <w:rFonts w:ascii="仿宋" w:eastAsia="仿宋" w:hAnsi="仿宋" w:hint="eastAsia"/>
                <w:sz w:val="24"/>
                <w:szCs w:val="24"/>
              </w:rPr>
              <w:t>。</w:t>
            </w:r>
            <w:r w:rsidR="00251514" w:rsidRPr="00BD44ED">
              <w:rPr>
                <w:rFonts w:ascii="仿宋" w:eastAsia="仿宋" w:hAnsi="仿宋"/>
                <w:kern w:val="0"/>
                <w:sz w:val="24"/>
                <w:szCs w:val="24"/>
              </w:rPr>
              <w:t xml:space="preserve"> </w:t>
            </w:r>
          </w:p>
          <w:p w:rsidR="00C82921" w:rsidRPr="00BD44ED" w:rsidRDefault="00482ECF" w:rsidP="00BD44ED">
            <w:pPr>
              <w:snapToGrid w:val="0"/>
              <w:spacing w:line="440" w:lineRule="exact"/>
              <w:jc w:val="left"/>
              <w:rPr>
                <w:rFonts w:ascii="仿宋" w:eastAsia="仿宋" w:hAnsi="仿宋"/>
                <w:sz w:val="24"/>
                <w:szCs w:val="24"/>
              </w:rPr>
            </w:pPr>
            <w:r w:rsidRPr="00BD44ED">
              <w:rPr>
                <w:rFonts w:ascii="仿宋" w:eastAsia="仿宋" w:hAnsi="仿宋" w:cs="宋体" w:hint="eastAsia"/>
                <w:color w:val="333333"/>
                <w:kern w:val="0"/>
                <w:sz w:val="24"/>
                <w:szCs w:val="24"/>
              </w:rPr>
              <w:t>（三）做好固废污染防治工作。</w:t>
            </w:r>
            <w:r w:rsidR="00E83CF1" w:rsidRPr="00BD44ED">
              <w:rPr>
                <w:rFonts w:ascii="仿宋" w:eastAsia="仿宋" w:hAnsi="仿宋" w:cs="宋体" w:hint="eastAsia"/>
                <w:color w:val="333333"/>
                <w:kern w:val="0"/>
                <w:sz w:val="24"/>
                <w:szCs w:val="24"/>
              </w:rPr>
              <w:t>一般固废</w:t>
            </w:r>
            <w:r w:rsidR="00E83CF1" w:rsidRPr="00BD44ED">
              <w:rPr>
                <w:rFonts w:ascii="仿宋" w:eastAsia="仿宋" w:hAnsi="仿宋" w:hint="eastAsia"/>
                <w:sz w:val="24"/>
                <w:szCs w:val="24"/>
              </w:rPr>
              <w:t>外售给第三方公司或者回用</w:t>
            </w:r>
            <w:r w:rsidR="00251514" w:rsidRPr="00BD44ED">
              <w:rPr>
                <w:rFonts w:ascii="仿宋" w:eastAsia="仿宋" w:hAnsi="仿宋" w:hint="eastAsia"/>
                <w:sz w:val="24"/>
                <w:szCs w:val="24"/>
              </w:rPr>
              <w:t>；</w:t>
            </w:r>
            <w:r w:rsidR="00973ECA" w:rsidRPr="00BD44ED">
              <w:rPr>
                <w:rFonts w:ascii="仿宋" w:eastAsia="仿宋" w:hAnsi="仿宋" w:hint="eastAsia"/>
                <w:sz w:val="24"/>
                <w:szCs w:val="24"/>
              </w:rPr>
              <w:t>生活垃圾：垃圾收集桶，交由环卫部门统一清运</w:t>
            </w:r>
            <w:r w:rsidR="00C82921" w:rsidRPr="00BD44ED">
              <w:rPr>
                <w:rFonts w:ascii="仿宋" w:eastAsia="仿宋" w:hAnsi="仿宋" w:hint="eastAsia"/>
                <w:sz w:val="24"/>
                <w:szCs w:val="24"/>
              </w:rPr>
              <w:t>。</w:t>
            </w:r>
          </w:p>
          <w:p w:rsidR="00335DCE" w:rsidRPr="00BD44ED" w:rsidRDefault="00482ECF" w:rsidP="00BD44ED">
            <w:pPr>
              <w:snapToGrid w:val="0"/>
              <w:spacing w:line="440" w:lineRule="exact"/>
              <w:jc w:val="left"/>
              <w:rPr>
                <w:rFonts w:ascii="仿宋" w:eastAsia="仿宋" w:hAnsi="仿宋"/>
                <w:sz w:val="24"/>
                <w:szCs w:val="24"/>
              </w:rPr>
            </w:pPr>
            <w:r w:rsidRPr="00BD44ED">
              <w:rPr>
                <w:rFonts w:ascii="仿宋" w:eastAsia="仿宋" w:hAnsi="仿宋" w:cs="宋体" w:hint="eastAsia"/>
                <w:color w:val="333333"/>
                <w:kern w:val="0"/>
                <w:sz w:val="24"/>
                <w:szCs w:val="24"/>
              </w:rPr>
              <w:t>（四）做好噪声污染防治工作。</w:t>
            </w:r>
            <w:r w:rsidR="00251514" w:rsidRPr="00BD44ED">
              <w:rPr>
                <w:rFonts w:ascii="仿宋" w:eastAsia="仿宋" w:hAnsi="仿宋" w:hint="eastAsia"/>
                <w:sz w:val="24"/>
                <w:szCs w:val="24"/>
              </w:rPr>
              <w:t>设备</w:t>
            </w:r>
            <w:r w:rsidR="00E83CF1" w:rsidRPr="00BD44ED">
              <w:rPr>
                <w:rFonts w:ascii="仿宋" w:eastAsia="仿宋" w:hAnsi="仿宋" w:hint="eastAsia"/>
                <w:sz w:val="24"/>
                <w:szCs w:val="24"/>
              </w:rPr>
              <w:t>噪声采用隔音、减震措施</w:t>
            </w:r>
            <w:r w:rsidR="009F496D" w:rsidRPr="00BD44ED">
              <w:rPr>
                <w:rFonts w:ascii="仿宋" w:eastAsia="仿宋" w:hAnsi="仿宋" w:hint="eastAsia"/>
                <w:sz w:val="24"/>
                <w:szCs w:val="24"/>
              </w:rPr>
              <w:t>。</w:t>
            </w:r>
          </w:p>
        </w:tc>
      </w:tr>
    </w:tbl>
    <w:p w:rsidR="00407B19" w:rsidRPr="00BD44ED" w:rsidRDefault="00407B19" w:rsidP="00BD44ED">
      <w:pPr>
        <w:widowControl/>
        <w:shd w:val="clear" w:color="auto" w:fill="FFFFFF"/>
        <w:spacing w:line="440" w:lineRule="exact"/>
        <w:jc w:val="left"/>
        <w:rPr>
          <w:rFonts w:ascii="仿宋" w:eastAsia="仿宋" w:hAnsi="仿宋" w:cs="宋体"/>
          <w:color w:val="333333"/>
          <w:kern w:val="0"/>
          <w:sz w:val="24"/>
          <w:szCs w:val="24"/>
        </w:rPr>
      </w:pPr>
    </w:p>
    <w:p w:rsidR="00C93A7E" w:rsidRPr="00BD44ED" w:rsidRDefault="00751127" w:rsidP="00BD44ED">
      <w:pPr>
        <w:widowControl/>
        <w:shd w:val="clear" w:color="auto" w:fill="FFFFFF"/>
        <w:spacing w:line="440" w:lineRule="exact"/>
        <w:rPr>
          <w:rFonts w:ascii="仿宋" w:eastAsia="仿宋" w:hAnsi="仿宋" w:cs="宋体"/>
          <w:color w:val="333333"/>
          <w:kern w:val="0"/>
          <w:sz w:val="24"/>
          <w:szCs w:val="24"/>
        </w:rPr>
      </w:pPr>
      <w:r w:rsidRPr="00BD44ED">
        <w:rPr>
          <w:rFonts w:ascii="仿宋" w:eastAsia="仿宋" w:hAnsi="仿宋" w:cs="宋体" w:hint="eastAsia"/>
          <w:color w:val="333333"/>
          <w:kern w:val="0"/>
          <w:sz w:val="24"/>
          <w:szCs w:val="24"/>
        </w:rPr>
        <w:t>东源县环境保护局</w:t>
      </w:r>
      <w:r w:rsidR="0074622D" w:rsidRPr="00BD44ED">
        <w:rPr>
          <w:rFonts w:ascii="仿宋" w:eastAsia="仿宋" w:hAnsi="仿宋" w:cs="宋体" w:hint="eastAsia"/>
          <w:color w:val="333333"/>
          <w:kern w:val="0"/>
          <w:sz w:val="24"/>
          <w:szCs w:val="24"/>
        </w:rPr>
        <w:t xml:space="preserve"> 2019</w:t>
      </w:r>
      <w:r w:rsidRPr="00BD44ED">
        <w:rPr>
          <w:rFonts w:ascii="仿宋" w:eastAsia="仿宋" w:hAnsi="仿宋" w:cs="宋体" w:hint="eastAsia"/>
          <w:color w:val="333333"/>
          <w:kern w:val="0"/>
          <w:sz w:val="24"/>
          <w:szCs w:val="24"/>
        </w:rPr>
        <w:t>年</w:t>
      </w:r>
      <w:r w:rsidR="009F496D" w:rsidRPr="00BD44ED">
        <w:rPr>
          <w:rFonts w:ascii="仿宋" w:eastAsia="仿宋" w:hAnsi="仿宋" w:cs="宋体" w:hint="eastAsia"/>
          <w:kern w:val="0"/>
          <w:sz w:val="24"/>
          <w:szCs w:val="24"/>
        </w:rPr>
        <w:t>4</w:t>
      </w:r>
      <w:r w:rsidRPr="00BD44ED">
        <w:rPr>
          <w:rFonts w:ascii="仿宋" w:eastAsia="仿宋" w:hAnsi="仿宋" w:cs="宋体" w:hint="eastAsia"/>
          <w:color w:val="333333"/>
          <w:kern w:val="0"/>
          <w:sz w:val="24"/>
          <w:szCs w:val="24"/>
        </w:rPr>
        <w:t>月</w:t>
      </w:r>
      <w:r w:rsidR="00E83CF1" w:rsidRPr="00BD44ED">
        <w:rPr>
          <w:rFonts w:ascii="仿宋" w:eastAsia="仿宋" w:hAnsi="仿宋" w:cs="宋体" w:hint="eastAsia"/>
          <w:kern w:val="0"/>
          <w:sz w:val="24"/>
          <w:szCs w:val="24"/>
        </w:rPr>
        <w:t>2</w:t>
      </w:r>
      <w:r w:rsidR="00E75528">
        <w:rPr>
          <w:rFonts w:ascii="仿宋" w:eastAsia="仿宋" w:hAnsi="仿宋" w:cs="宋体" w:hint="eastAsia"/>
          <w:kern w:val="0"/>
          <w:sz w:val="24"/>
          <w:szCs w:val="24"/>
        </w:rPr>
        <w:t>4</w:t>
      </w:r>
      <w:r w:rsidRPr="00BD44ED">
        <w:rPr>
          <w:rFonts w:ascii="仿宋" w:eastAsia="仿宋" w:hAnsi="仿宋" w:cs="宋体" w:hint="eastAsia"/>
          <w:color w:val="333333"/>
          <w:kern w:val="0"/>
          <w:sz w:val="24"/>
          <w:szCs w:val="24"/>
        </w:rPr>
        <w:t>日</w:t>
      </w:r>
    </w:p>
    <w:sectPr w:rsidR="00C93A7E" w:rsidRPr="00BD44ED"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32" w:rsidRDefault="004E4332" w:rsidP="00562C20">
      <w:r>
        <w:separator/>
      </w:r>
    </w:p>
  </w:endnote>
  <w:endnote w:type="continuationSeparator" w:id="1">
    <w:p w:rsidR="004E4332" w:rsidRDefault="004E4332"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32" w:rsidRDefault="004E4332" w:rsidP="00562C20">
      <w:r>
        <w:separator/>
      </w:r>
    </w:p>
  </w:footnote>
  <w:footnote w:type="continuationSeparator" w:id="1">
    <w:p w:rsidR="004E4332" w:rsidRDefault="004E4332"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11E14"/>
    <w:rsid w:val="0002084F"/>
    <w:rsid w:val="00030F37"/>
    <w:rsid w:val="00036B4C"/>
    <w:rsid w:val="0008656C"/>
    <w:rsid w:val="0009071C"/>
    <w:rsid w:val="000B260F"/>
    <w:rsid w:val="000C13C3"/>
    <w:rsid w:val="000D4F4F"/>
    <w:rsid w:val="000E3F52"/>
    <w:rsid w:val="000F005D"/>
    <w:rsid w:val="00101312"/>
    <w:rsid w:val="0010260E"/>
    <w:rsid w:val="00104CFC"/>
    <w:rsid w:val="00116752"/>
    <w:rsid w:val="00133B07"/>
    <w:rsid w:val="00152B3F"/>
    <w:rsid w:val="0016766E"/>
    <w:rsid w:val="00176B90"/>
    <w:rsid w:val="0019387E"/>
    <w:rsid w:val="001B4682"/>
    <w:rsid w:val="001E6922"/>
    <w:rsid w:val="001F384C"/>
    <w:rsid w:val="00203942"/>
    <w:rsid w:val="0020423C"/>
    <w:rsid w:val="00222CE4"/>
    <w:rsid w:val="00224F4E"/>
    <w:rsid w:val="002251A4"/>
    <w:rsid w:val="00233BFB"/>
    <w:rsid w:val="00251514"/>
    <w:rsid w:val="00255F13"/>
    <w:rsid w:val="002602C6"/>
    <w:rsid w:val="00275CC1"/>
    <w:rsid w:val="002762DB"/>
    <w:rsid w:val="00283455"/>
    <w:rsid w:val="00292192"/>
    <w:rsid w:val="002A44DB"/>
    <w:rsid w:val="002B77DD"/>
    <w:rsid w:val="002D0062"/>
    <w:rsid w:val="002E008F"/>
    <w:rsid w:val="002E06ED"/>
    <w:rsid w:val="002F10AC"/>
    <w:rsid w:val="002F672D"/>
    <w:rsid w:val="00303C3A"/>
    <w:rsid w:val="00315EE6"/>
    <w:rsid w:val="0032309D"/>
    <w:rsid w:val="00335DCE"/>
    <w:rsid w:val="00354E74"/>
    <w:rsid w:val="003B3052"/>
    <w:rsid w:val="003B6F83"/>
    <w:rsid w:val="003B74CB"/>
    <w:rsid w:val="003C1B5E"/>
    <w:rsid w:val="003C49A0"/>
    <w:rsid w:val="003D45BB"/>
    <w:rsid w:val="003E3EF0"/>
    <w:rsid w:val="003E5052"/>
    <w:rsid w:val="003F0D9C"/>
    <w:rsid w:val="003F371E"/>
    <w:rsid w:val="003F64EF"/>
    <w:rsid w:val="00407B19"/>
    <w:rsid w:val="00423D8A"/>
    <w:rsid w:val="00433061"/>
    <w:rsid w:val="004342AD"/>
    <w:rsid w:val="00444697"/>
    <w:rsid w:val="00451714"/>
    <w:rsid w:val="004745A5"/>
    <w:rsid w:val="004776D2"/>
    <w:rsid w:val="00482ECF"/>
    <w:rsid w:val="00490595"/>
    <w:rsid w:val="00493C53"/>
    <w:rsid w:val="004C2824"/>
    <w:rsid w:val="004D6B23"/>
    <w:rsid w:val="004E08A6"/>
    <w:rsid w:val="004E4332"/>
    <w:rsid w:val="0053743D"/>
    <w:rsid w:val="00540DD1"/>
    <w:rsid w:val="00562C20"/>
    <w:rsid w:val="00563083"/>
    <w:rsid w:val="00590EAC"/>
    <w:rsid w:val="00592C91"/>
    <w:rsid w:val="00596ABB"/>
    <w:rsid w:val="005A7078"/>
    <w:rsid w:val="005B57EB"/>
    <w:rsid w:val="005C07AC"/>
    <w:rsid w:val="005C4289"/>
    <w:rsid w:val="005C4927"/>
    <w:rsid w:val="005C712F"/>
    <w:rsid w:val="005D0B0D"/>
    <w:rsid w:val="005F3FF4"/>
    <w:rsid w:val="005F6DF7"/>
    <w:rsid w:val="006049B9"/>
    <w:rsid w:val="00604D4A"/>
    <w:rsid w:val="00640768"/>
    <w:rsid w:val="00650069"/>
    <w:rsid w:val="00670309"/>
    <w:rsid w:val="006C5A7A"/>
    <w:rsid w:val="006C6ECE"/>
    <w:rsid w:val="006D577A"/>
    <w:rsid w:val="006D5F2F"/>
    <w:rsid w:val="00734998"/>
    <w:rsid w:val="007425C6"/>
    <w:rsid w:val="0074622D"/>
    <w:rsid w:val="00751127"/>
    <w:rsid w:val="00774FCE"/>
    <w:rsid w:val="00785FFA"/>
    <w:rsid w:val="007932CC"/>
    <w:rsid w:val="007B2CEF"/>
    <w:rsid w:val="007C2F7F"/>
    <w:rsid w:val="007E070E"/>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57B52"/>
    <w:rsid w:val="00963095"/>
    <w:rsid w:val="00964C6C"/>
    <w:rsid w:val="00973ECA"/>
    <w:rsid w:val="009779C4"/>
    <w:rsid w:val="00981E71"/>
    <w:rsid w:val="00986D33"/>
    <w:rsid w:val="009A1658"/>
    <w:rsid w:val="009C2DDB"/>
    <w:rsid w:val="009D4C6C"/>
    <w:rsid w:val="009F496D"/>
    <w:rsid w:val="00A1719B"/>
    <w:rsid w:val="00A20C19"/>
    <w:rsid w:val="00A230E4"/>
    <w:rsid w:val="00A51CE2"/>
    <w:rsid w:val="00A60AD8"/>
    <w:rsid w:val="00A82D7F"/>
    <w:rsid w:val="00AA0242"/>
    <w:rsid w:val="00AA59EB"/>
    <w:rsid w:val="00AB69A0"/>
    <w:rsid w:val="00AC6EC9"/>
    <w:rsid w:val="00AD5D4B"/>
    <w:rsid w:val="00AE52A6"/>
    <w:rsid w:val="00AE6C1B"/>
    <w:rsid w:val="00B01B32"/>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C01A73"/>
    <w:rsid w:val="00C36E70"/>
    <w:rsid w:val="00C757EC"/>
    <w:rsid w:val="00C760E2"/>
    <w:rsid w:val="00C76EEF"/>
    <w:rsid w:val="00C82921"/>
    <w:rsid w:val="00C93A7E"/>
    <w:rsid w:val="00CD4174"/>
    <w:rsid w:val="00CF72D9"/>
    <w:rsid w:val="00D02713"/>
    <w:rsid w:val="00D10647"/>
    <w:rsid w:val="00D25BCA"/>
    <w:rsid w:val="00D35193"/>
    <w:rsid w:val="00D370A3"/>
    <w:rsid w:val="00D4086D"/>
    <w:rsid w:val="00D41CBF"/>
    <w:rsid w:val="00D730FC"/>
    <w:rsid w:val="00D77CC4"/>
    <w:rsid w:val="00D809F5"/>
    <w:rsid w:val="00D86A6B"/>
    <w:rsid w:val="00D978E3"/>
    <w:rsid w:val="00DC74B1"/>
    <w:rsid w:val="00DE4789"/>
    <w:rsid w:val="00DF7A30"/>
    <w:rsid w:val="00E1015A"/>
    <w:rsid w:val="00E25627"/>
    <w:rsid w:val="00E55686"/>
    <w:rsid w:val="00E72C3A"/>
    <w:rsid w:val="00E73460"/>
    <w:rsid w:val="00E75528"/>
    <w:rsid w:val="00E83CF1"/>
    <w:rsid w:val="00E86450"/>
    <w:rsid w:val="00ED08F9"/>
    <w:rsid w:val="00EE476B"/>
    <w:rsid w:val="00EF458A"/>
    <w:rsid w:val="00F27849"/>
    <w:rsid w:val="00F3157C"/>
    <w:rsid w:val="00F5666D"/>
    <w:rsid w:val="00F63FE4"/>
    <w:rsid w:val="00F66968"/>
    <w:rsid w:val="00F66FAA"/>
    <w:rsid w:val="00F715D8"/>
    <w:rsid w:val="00F724B8"/>
    <w:rsid w:val="00F73D17"/>
    <w:rsid w:val="00F82DC4"/>
    <w:rsid w:val="00F90608"/>
    <w:rsid w:val="00FA1CDA"/>
    <w:rsid w:val="00FD1825"/>
    <w:rsid w:val="00FF5D7D"/>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F68174-D786-48B5-8315-E9838BE1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627</Characters>
  <Application>Microsoft Office Word</Application>
  <DocSecurity>0</DocSecurity>
  <Lines>5</Lines>
  <Paragraphs>1</Paragraphs>
  <ScaleCrop>false</ScaleCrop>
  <Company>Hewlett-Packard Company</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6</cp:revision>
  <cp:lastPrinted>2019-04-09T02:04:00Z</cp:lastPrinted>
  <dcterms:created xsi:type="dcterms:W3CDTF">2019-04-22T03:18:00Z</dcterms:created>
  <dcterms:modified xsi:type="dcterms:W3CDTF">2019-04-24T08:24:00Z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