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145F7A" w:rsidRDefault="000C3F21" w:rsidP="002F0272">
      <w:pPr>
        <w:jc w:val="center"/>
        <w:rPr>
          <w:rFonts w:ascii="黑体" w:eastAsia="黑体" w:hAnsi="黑体"/>
          <w:sz w:val="36"/>
          <w:szCs w:val="36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145F7A">
        <w:rPr>
          <w:rFonts w:ascii="黑体" w:eastAsia="黑体" w:hAnsi="黑体" w:cs="宋体"/>
          <w:kern w:val="0"/>
          <w:sz w:val="36"/>
          <w:szCs w:val="36"/>
        </w:rPr>
        <w:br/>
      </w:r>
      <w:r w:rsidR="00145F7A" w:rsidRPr="00145F7A">
        <w:rPr>
          <w:rFonts w:ascii="黑体" w:eastAsia="黑体" w:hAnsi="黑体" w:hint="eastAsia"/>
          <w:sz w:val="36"/>
          <w:szCs w:val="36"/>
        </w:rPr>
        <w:t>东源县农产品质量安全监督检测站建设项目</w:t>
      </w:r>
      <w:r w:rsidR="00A60ED2" w:rsidRPr="00145F7A">
        <w:rPr>
          <w:rFonts w:ascii="黑体" w:eastAsia="黑体" w:hAnsi="黑体" w:hint="eastAsia"/>
          <w:sz w:val="36"/>
          <w:szCs w:val="36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693"/>
        <w:gridCol w:w="2835"/>
        <w:gridCol w:w="1985"/>
      </w:tblGrid>
      <w:tr w:rsidR="00804007" w:rsidRPr="000976D5" w:rsidTr="006210F0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804007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804007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804007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804007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804007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环评文件类型</w:t>
            </w:r>
          </w:p>
        </w:tc>
      </w:tr>
      <w:tr w:rsidR="00804007" w:rsidRPr="000976D5" w:rsidTr="006210F0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145F7A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2019-9</w:t>
            </w:r>
            <w:r w:rsidR="00804007" w:rsidRPr="00145F7A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145F7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145F7A" w:rsidP="00145F7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东源县农产品质量安全监督检测站建设项目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145F7A" w:rsidP="00145F7A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东源县农产品质量安全监督检测站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145F7A" w:rsidP="00145F7A">
            <w:pPr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东源县建设一马路东源县农业局大楼六楼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45F7A" w:rsidRDefault="00804007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0976D5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145F7A" w:rsidRDefault="001262B5" w:rsidP="00145F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F7A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145F7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145F7A" w:rsidRDefault="002577D6" w:rsidP="00145F7A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1262B5" w:rsidRPr="00145F7A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145F7A" w:rsidRPr="00145F7A">
              <w:rPr>
                <w:rFonts w:ascii="仿宋" w:eastAsia="仿宋" w:hAnsi="仿宋" w:hint="eastAsia"/>
                <w:sz w:val="28"/>
                <w:szCs w:val="28"/>
              </w:rPr>
              <w:t>东源县农产品质量安全监督检测站建设项目</w:t>
            </w:r>
            <w:r w:rsidR="001262B5" w:rsidRPr="00145F7A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E1" w:rsidRDefault="007F17E1" w:rsidP="00094FAA">
      <w:r>
        <w:separator/>
      </w:r>
    </w:p>
  </w:endnote>
  <w:endnote w:type="continuationSeparator" w:id="0">
    <w:p w:rsidR="007F17E1" w:rsidRDefault="007F17E1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E1" w:rsidRDefault="007F17E1" w:rsidP="00094FAA">
      <w:r>
        <w:separator/>
      </w:r>
    </w:p>
  </w:footnote>
  <w:footnote w:type="continuationSeparator" w:id="0">
    <w:p w:rsidR="007F17E1" w:rsidRDefault="007F17E1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0976D5"/>
    <w:rsid w:val="000C3F21"/>
    <w:rsid w:val="0010552E"/>
    <w:rsid w:val="001262B5"/>
    <w:rsid w:val="00130E4B"/>
    <w:rsid w:val="001326AA"/>
    <w:rsid w:val="00145F7A"/>
    <w:rsid w:val="001503D4"/>
    <w:rsid w:val="00152A9B"/>
    <w:rsid w:val="00153B84"/>
    <w:rsid w:val="00160688"/>
    <w:rsid w:val="00161413"/>
    <w:rsid w:val="00166518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67A4"/>
    <w:rsid w:val="001D7B3B"/>
    <w:rsid w:val="00202164"/>
    <w:rsid w:val="00202B58"/>
    <w:rsid w:val="00203608"/>
    <w:rsid w:val="002149C6"/>
    <w:rsid w:val="00217BBC"/>
    <w:rsid w:val="002312D0"/>
    <w:rsid w:val="002447CF"/>
    <w:rsid w:val="002557C9"/>
    <w:rsid w:val="002577D6"/>
    <w:rsid w:val="00272AD8"/>
    <w:rsid w:val="0027692A"/>
    <w:rsid w:val="002838D9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4BCA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91AA0"/>
    <w:rsid w:val="004A653F"/>
    <w:rsid w:val="004A69A6"/>
    <w:rsid w:val="004B0A31"/>
    <w:rsid w:val="004B57FE"/>
    <w:rsid w:val="004F0C9F"/>
    <w:rsid w:val="004F17C4"/>
    <w:rsid w:val="004F6DFF"/>
    <w:rsid w:val="00505F5E"/>
    <w:rsid w:val="00507C7C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92AFF"/>
    <w:rsid w:val="005A5384"/>
    <w:rsid w:val="005D2B7B"/>
    <w:rsid w:val="005D2F55"/>
    <w:rsid w:val="005F6147"/>
    <w:rsid w:val="00602AD7"/>
    <w:rsid w:val="00607466"/>
    <w:rsid w:val="006210F0"/>
    <w:rsid w:val="006272EB"/>
    <w:rsid w:val="00636353"/>
    <w:rsid w:val="006378DB"/>
    <w:rsid w:val="0064126B"/>
    <w:rsid w:val="00657D18"/>
    <w:rsid w:val="00671A36"/>
    <w:rsid w:val="00674464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25BFA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17E1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B72B8"/>
    <w:rsid w:val="008E2EF1"/>
    <w:rsid w:val="008E56B0"/>
    <w:rsid w:val="008F27CC"/>
    <w:rsid w:val="00905F7E"/>
    <w:rsid w:val="0092436D"/>
    <w:rsid w:val="00932FB2"/>
    <w:rsid w:val="00984D67"/>
    <w:rsid w:val="00985258"/>
    <w:rsid w:val="00986813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82C8E"/>
    <w:rsid w:val="00C92E9B"/>
    <w:rsid w:val="00CA0996"/>
    <w:rsid w:val="00CC1FB1"/>
    <w:rsid w:val="00CC50E0"/>
    <w:rsid w:val="00CC66C0"/>
    <w:rsid w:val="00CC6FFA"/>
    <w:rsid w:val="00CD2AAB"/>
    <w:rsid w:val="00CF4EE2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C4A8F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C44B1"/>
    <w:rsid w:val="00EC4F33"/>
    <w:rsid w:val="00EE4FDE"/>
    <w:rsid w:val="00EE5940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B892-1025-4F58-8118-1B85062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3</cp:revision>
  <cp:lastPrinted>2019-08-12T03:01:00Z</cp:lastPrinted>
  <dcterms:created xsi:type="dcterms:W3CDTF">2019-09-04T07:01:00Z</dcterms:created>
  <dcterms:modified xsi:type="dcterms:W3CDTF">2019-09-04T07:01:00Z</dcterms:modified>
</cp:coreProperties>
</file>